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200" w:line="276" w:lineRule="auto"/>
        <w:rPr>
          <w:rFonts w:ascii="Calibri" w:eastAsia="Calibri" w:hAnsi="Calibri" w:cs="Calibri"/>
        </w:rPr>
      </w:pPr>
      <w:r>
        <w:object w:dxaOrig="8321" w:dyaOrig="10811">
          <v:rect id="rectole0000000000" o:spid="_x0000_i1025" style="width:462.75pt;height:583.5pt" o:ole="" o:preferrelative="t" stroked="f">
            <v:imagedata r:id="rId5" o:title=""/>
          </v:rect>
          <o:OLEObject Type="Embed" ProgID="AcroExch.Document.DC" ShapeID="rectole0000000000" DrawAspect="Content" ObjectID="_1787643133" r:id="rId6"/>
        </w:object>
      </w:r>
    </w:p>
    <w:p w:rsidR="00FD554C" w:rsidRDefault="00FD554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D554C" w:rsidRDefault="00FD554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D554C" w:rsidRDefault="00FD554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D554C" w:rsidRDefault="00FD554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D554C" w:rsidRDefault="00FD554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D554C" w:rsidRDefault="00FD554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06AA9" w:rsidRDefault="00FD554C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</w:t>
      </w:r>
      <w:r>
        <w:rPr>
          <w:rFonts w:ascii="Times New Roman" w:eastAsia="Times New Roman" w:hAnsi="Times New Roman" w:cs="Times New Roman"/>
          <w:color w:val="000000"/>
          <w:sz w:val="28"/>
        </w:rPr>
        <w:t>ммы воспитания и предусматривает непосредственное применение при реализации ОП СОО.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</w:t>
      </w:r>
      <w:r>
        <w:rPr>
          <w:rFonts w:ascii="Times New Roman" w:eastAsia="Times New Roman" w:hAnsi="Times New Roman" w:cs="Times New Roman"/>
          <w:color w:val="000000"/>
          <w:sz w:val="28"/>
        </w:rPr>
        <w:t>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ОБЗР в методическом плане обеспечивает реализацию практико-ор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</w:t>
      </w:r>
      <w:r>
        <w:rPr>
          <w:rFonts w:ascii="Times New Roman" w:eastAsia="Times New Roman" w:hAnsi="Times New Roman" w:cs="Times New Roman"/>
          <w:color w:val="000000"/>
          <w:sz w:val="28"/>
        </w:rPr>
        <w:t>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</w:t>
      </w:r>
      <w:r>
        <w:rPr>
          <w:rFonts w:ascii="Times New Roman" w:eastAsia="Times New Roman" w:hAnsi="Times New Roman" w:cs="Times New Roman"/>
          <w:color w:val="000000"/>
          <w:sz w:val="28"/>
        </w:rPr>
        <w:t>в и угроз в природной, техногенной, социальной и информационной сферах.</w:t>
      </w:r>
    </w:p>
    <w:p w:rsidR="00B06AA9" w:rsidRDefault="00FD554C">
      <w:pPr>
        <w:spacing w:after="0" w:line="240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ОБЗР обеспечивает: </w:t>
      </w:r>
    </w:p>
    <w:p w:rsidR="00B06AA9" w:rsidRDefault="00FD554C">
      <w:pPr>
        <w:numPr>
          <w:ilvl w:val="0"/>
          <w:numId w:val="1"/>
        </w:numPr>
        <w:spacing w:after="0" w:line="276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B06AA9" w:rsidRDefault="00FD554C">
      <w:pPr>
        <w:numPr>
          <w:ilvl w:val="0"/>
          <w:numId w:val="1"/>
        </w:numPr>
        <w:spacing w:after="0" w:line="276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достиж</w:t>
      </w:r>
      <w:r>
        <w:rPr>
          <w:rFonts w:ascii="Times New Roman" w:eastAsia="Times New Roman" w:hAnsi="Times New Roman" w:cs="Times New Roman"/>
          <w:color w:val="000000"/>
          <w:sz w:val="28"/>
        </w:rPr>
        <w:t>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B06AA9" w:rsidRDefault="00FD554C">
      <w:pPr>
        <w:numPr>
          <w:ilvl w:val="0"/>
          <w:numId w:val="1"/>
        </w:numPr>
        <w:spacing w:after="0" w:line="276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взаимосвязь личностных, метапредметных и предметных результатов </w:t>
      </w:r>
      <w:r>
        <w:rPr>
          <w:rFonts w:ascii="Times New Roman" w:eastAsia="Times New Roman" w:hAnsi="Times New Roman" w:cs="Times New Roman"/>
          <w:color w:val="000000"/>
          <w:sz w:val="28"/>
        </w:rPr>
        <w:t>освоения учебного предмета ОБЗР на уровнях основного общего и среднего общего образования;</w:t>
      </w:r>
    </w:p>
    <w:p w:rsidR="00B06AA9" w:rsidRDefault="00FD554C">
      <w:pPr>
        <w:numPr>
          <w:ilvl w:val="0"/>
          <w:numId w:val="1"/>
        </w:numPr>
        <w:spacing w:after="0" w:line="276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ОБЩАЯ ХАРАКТЕРИСТИКА УЧЕБНОГО ПРЕДМЕТА «ОСНОВЫ БЕ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ЗОПАСНОСТИ И ЗАЩИТЫ РОДИНЫ»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</w:t>
      </w:r>
      <w:r>
        <w:rPr>
          <w:rFonts w:ascii="Times New Roman" w:eastAsia="Times New Roman" w:hAnsi="Times New Roman" w:cs="Times New Roman"/>
          <w:color w:val="333333"/>
          <w:sz w:val="28"/>
        </w:rPr>
        <w:t>о образования:</w:t>
      </w:r>
    </w:p>
    <w:p w:rsidR="00B06AA9" w:rsidRDefault="00FD554C">
      <w:pPr>
        <w:spacing w:after="0" w:line="276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Модуль № 1. «Безопасное и устойчивое развитие личности, общества, государства».</w:t>
      </w:r>
    </w:p>
    <w:p w:rsidR="00B06AA9" w:rsidRDefault="00FD554C">
      <w:pPr>
        <w:spacing w:after="0" w:line="276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Модуль № 2. «Основы военной подготовки».</w:t>
      </w:r>
    </w:p>
    <w:p w:rsidR="00B06AA9" w:rsidRDefault="00FD554C">
      <w:pPr>
        <w:spacing w:after="0" w:line="276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Модуль № 3. «Культура безопасности жизнедеятельности в современном обществе».</w:t>
      </w:r>
    </w:p>
    <w:p w:rsidR="00B06AA9" w:rsidRDefault="00FD554C">
      <w:pPr>
        <w:spacing w:after="0" w:line="276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Модуль № 4. «Безопасность в быту».</w:t>
      </w:r>
    </w:p>
    <w:p w:rsidR="00B06AA9" w:rsidRDefault="00FD554C">
      <w:pPr>
        <w:spacing w:after="0" w:line="276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Модуль № 5. «Безопасность на транспорте».</w:t>
      </w:r>
    </w:p>
    <w:p w:rsidR="00B06AA9" w:rsidRDefault="00FD554C">
      <w:pPr>
        <w:spacing w:after="0" w:line="276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Модуль № 6. «Безопасность в общественных местах».</w:t>
      </w:r>
    </w:p>
    <w:p w:rsidR="00B06AA9" w:rsidRDefault="00FD554C">
      <w:pPr>
        <w:spacing w:after="0" w:line="276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Модуль № 7. «Безопасность в природной среде».</w:t>
      </w:r>
    </w:p>
    <w:p w:rsidR="00B06AA9" w:rsidRDefault="00FD554C">
      <w:pPr>
        <w:spacing w:after="0" w:line="276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Модуль № 8. «Основы медицинских знаний. Оказание первой помощи».</w:t>
      </w:r>
    </w:p>
    <w:p w:rsidR="00B06AA9" w:rsidRDefault="00FD554C">
      <w:pPr>
        <w:spacing w:after="0" w:line="276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Модуль № 9. «Безопасность в социуме».</w:t>
      </w:r>
    </w:p>
    <w:p w:rsidR="00B06AA9" w:rsidRDefault="00FD554C">
      <w:pPr>
        <w:spacing w:after="0" w:line="276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Модуль № 10. «Б</w:t>
      </w:r>
      <w:r>
        <w:rPr>
          <w:rFonts w:ascii="Times New Roman" w:eastAsia="Times New Roman" w:hAnsi="Times New Roman" w:cs="Times New Roman"/>
          <w:color w:val="333333"/>
          <w:sz w:val="28"/>
        </w:rPr>
        <w:t>езопасность в информационном пространстве».</w:t>
      </w:r>
    </w:p>
    <w:p w:rsidR="00B06AA9" w:rsidRDefault="00FD554C">
      <w:pPr>
        <w:spacing w:after="0" w:line="276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Модуль № 11. «Основы противодействия экстремизму и терроризму».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</w:t>
      </w:r>
      <w:r>
        <w:rPr>
          <w:rFonts w:ascii="Times New Roman" w:eastAsia="Times New Roman" w:hAnsi="Times New Roman" w:cs="Times New Roman"/>
          <w:color w:val="333333"/>
          <w:sz w:val="28"/>
        </w:rPr>
        <w:t>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ОБЗР предусматривает внед</w:t>
      </w:r>
      <w:r>
        <w:rPr>
          <w:rFonts w:ascii="Times New Roman" w:eastAsia="Times New Roman" w:hAnsi="Times New Roman" w:cs="Times New Roman"/>
          <w:color w:val="000000"/>
          <w:sz w:val="28"/>
        </w:rPr>
        <w:t>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</w:t>
      </w:r>
      <w:r>
        <w:rPr>
          <w:rFonts w:ascii="Times New Roman" w:eastAsia="Times New Roman" w:hAnsi="Times New Roman" w:cs="Times New Roman"/>
          <w:color w:val="000000"/>
          <w:sz w:val="28"/>
        </w:rPr>
        <w:t>станционные образовательные технологии не способны полностью заменить педагога и практические действия обучающихся.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</w:t>
      </w:r>
      <w:r>
        <w:rPr>
          <w:rFonts w:ascii="Times New Roman" w:eastAsia="Times New Roman" w:hAnsi="Times New Roman" w:cs="Times New Roman"/>
          <w:color w:val="000000"/>
          <w:sz w:val="28"/>
        </w:rPr>
        <w:t>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</w:t>
      </w:r>
      <w:r>
        <w:rPr>
          <w:rFonts w:ascii="Times New Roman" w:eastAsia="Times New Roman" w:hAnsi="Times New Roman" w:cs="Times New Roman"/>
          <w:color w:val="000000"/>
          <w:sz w:val="28"/>
        </w:rPr>
        <w:t>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</w:t>
      </w:r>
      <w:r>
        <w:rPr>
          <w:rFonts w:ascii="Times New Roman" w:eastAsia="Times New Roman" w:hAnsi="Times New Roman" w:cs="Times New Roman"/>
          <w:color w:val="000000"/>
          <w:sz w:val="28"/>
        </w:rPr>
        <w:t>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</w:t>
      </w:r>
      <w:r>
        <w:rPr>
          <w:rFonts w:ascii="Times New Roman" w:eastAsia="Times New Roman" w:hAnsi="Times New Roman" w:cs="Times New Roman"/>
          <w:color w:val="000000"/>
          <w:sz w:val="28"/>
        </w:rPr>
        <w:t>вседневной жизни.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</w:t>
      </w:r>
      <w:r>
        <w:rPr>
          <w:rFonts w:ascii="Times New Roman" w:eastAsia="Times New Roman" w:hAnsi="Times New Roman" w:cs="Times New Roman"/>
          <w:color w:val="000000"/>
          <w:sz w:val="28"/>
        </w:rPr>
        <w:t>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</w:t>
      </w:r>
      <w:r>
        <w:rPr>
          <w:rFonts w:ascii="Times New Roman" w:eastAsia="Times New Roman" w:hAnsi="Times New Roman" w:cs="Times New Roman"/>
          <w:color w:val="000000"/>
          <w:sz w:val="28"/>
        </w:rPr>
        <w:t>е образования», утвержденной постановлением Правительства Российской Федерации от 26 декабря 2017 г. № 1642.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</w:t>
      </w:r>
      <w:r>
        <w:rPr>
          <w:rFonts w:ascii="Times New Roman" w:eastAsia="Times New Roman" w:hAnsi="Times New Roman" w:cs="Times New Roman"/>
          <w:color w:val="000000"/>
          <w:sz w:val="28"/>
        </w:rPr>
        <w:t>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</w:t>
      </w:r>
      <w:r>
        <w:rPr>
          <w:rFonts w:ascii="Times New Roman" w:eastAsia="Times New Roman" w:hAnsi="Times New Roman" w:cs="Times New Roman"/>
          <w:color w:val="000000"/>
          <w:sz w:val="28"/>
        </w:rPr>
        <w:t>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</w:t>
      </w:r>
      <w:r>
        <w:rPr>
          <w:rFonts w:ascii="Times New Roman" w:eastAsia="Times New Roman" w:hAnsi="Times New Roman" w:cs="Times New Roman"/>
          <w:color w:val="000000"/>
          <w:sz w:val="28"/>
        </w:rPr>
        <w:t>евной жизни.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ОБЗР направлено на форми</w:t>
      </w:r>
      <w:r>
        <w:rPr>
          <w:rFonts w:ascii="Times New Roman" w:eastAsia="Times New Roman" w:hAnsi="Times New Roman" w:cs="Times New Roman"/>
          <w:color w:val="000000"/>
          <w:sz w:val="28"/>
        </w:rPr>
        <w:t>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</w:t>
      </w:r>
      <w:r>
        <w:rPr>
          <w:rFonts w:ascii="Times New Roman" w:eastAsia="Times New Roman" w:hAnsi="Times New Roman" w:cs="Times New Roman"/>
          <w:color w:val="000000"/>
          <w:sz w:val="28"/>
        </w:rPr>
        <w:t>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</w:t>
      </w:r>
      <w:r>
        <w:rPr>
          <w:rFonts w:ascii="Times New Roman" w:eastAsia="Times New Roman" w:hAnsi="Times New Roman" w:cs="Times New Roman"/>
          <w:color w:val="000000"/>
          <w:sz w:val="28"/>
        </w:rPr>
        <w:t>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ЦЕЛЬ ИЗУЧЕНИЯ УЧЕБНОГО ПРЕДМЕТА «ОСНОВЫ БЕЗОПАСНОСТИ И ЗАЩИТЫ РОДИНЫ»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Целью изучения ОБЗР на уровне среднего общего образо</w:t>
      </w:r>
      <w:r>
        <w:rPr>
          <w:rFonts w:ascii="Times New Roman" w:eastAsia="Times New Roman" w:hAnsi="Times New Roman" w:cs="Times New Roman"/>
          <w:color w:val="000000"/>
          <w:sz w:val="28"/>
        </w:rPr>
        <w:t>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способность применять </w:t>
      </w:r>
      <w:r>
        <w:rPr>
          <w:rFonts w:ascii="Times New Roman" w:eastAsia="Times New Roman" w:hAnsi="Times New Roman" w:cs="Times New Roman"/>
          <w:color w:val="000000"/>
          <w:sz w:val="28"/>
        </w:rPr>
        <w:t>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</w:t>
      </w:r>
      <w:r>
        <w:rPr>
          <w:rFonts w:ascii="Times New Roman" w:eastAsia="Times New Roman" w:hAnsi="Times New Roman" w:cs="Times New Roman"/>
          <w:color w:val="000000"/>
          <w:sz w:val="28"/>
        </w:rPr>
        <w:t>ств и действиям при возникновении чрезвычайных ситуаций;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 активной жизненной позиции, осознан</w:t>
      </w:r>
      <w:r>
        <w:rPr>
          <w:rFonts w:ascii="Times New Roman" w:eastAsia="Times New Roman" w:hAnsi="Times New Roman" w:cs="Times New Roman"/>
          <w:color w:val="000000"/>
          <w:sz w:val="28"/>
        </w:rPr>
        <w:t>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понимание роли личности, общества и государства в решении задач обеспечения национальной безопасн</w:t>
      </w:r>
      <w:r>
        <w:rPr>
          <w:rFonts w:ascii="Times New Roman" w:eastAsia="Times New Roman" w:hAnsi="Times New Roman" w:cs="Times New Roman"/>
          <w:color w:val="000000"/>
          <w:sz w:val="28"/>
        </w:rPr>
        <w:t>ости и защиты населения от опасных и чрезвычайных ситуаций мирного и военного времени.</w:t>
      </w:r>
    </w:p>
    <w:p w:rsidR="00B06AA9" w:rsidRDefault="00FD554C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МЕСТО УЧЕБНОГО ПРЕДМЕТА «ОСНОВЫ БЕЗОПАСНОСТИ И ЗАЩИТЫ РОДИНЫ» В УЧЕБНОМ ПЛАНЕ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B06AA9" w:rsidRDefault="00B06AA9">
      <w:pPr>
        <w:spacing w:after="200" w:line="276" w:lineRule="auto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ОБУЧЕНИЯ</w:t>
      </w:r>
    </w:p>
    <w:p w:rsidR="00B06AA9" w:rsidRDefault="00FD554C">
      <w:pPr>
        <w:spacing w:after="0" w:line="240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1. «Безопасное и устойчивое развитие личности, общества, государства»: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правовая основа обеспечени</w:t>
      </w:r>
      <w:r>
        <w:rPr>
          <w:rFonts w:ascii="Times New Roman" w:eastAsia="Times New Roman" w:hAnsi="Times New Roman" w:cs="Times New Roman"/>
          <w:color w:val="000000"/>
          <w:sz w:val="28"/>
        </w:rPr>
        <w:t>я национальной безопасности;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принципы обеспечения национальной безопасности;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взаимодействие личности, государства и общест</w:t>
      </w:r>
      <w:r>
        <w:rPr>
          <w:rFonts w:ascii="Times New Roman" w:eastAsia="Times New Roman" w:hAnsi="Times New Roman" w:cs="Times New Roman"/>
          <w:color w:val="000000"/>
          <w:sz w:val="28"/>
        </w:rPr>
        <w:t>ва в реализации национальных приоритетов;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роль правоохранительных органов и специальных служб в обеспечении национальной безопасности;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роль личности, общества и государства в предупреждении противоправной деятельности;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Единая государственная система пре</w:t>
      </w:r>
      <w:r>
        <w:rPr>
          <w:rFonts w:ascii="Times New Roman" w:eastAsia="Times New Roman" w:hAnsi="Times New Roman" w:cs="Times New Roman"/>
          <w:color w:val="000000"/>
          <w:sz w:val="28"/>
        </w:rPr>
        <w:t>дупреждения и ликвидации чрезвычайных ситуаций (РСЧС), структура, режимы функционирования;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территориальный и функциональный принцип организации РСЧС, её задачи и примеры их решения;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права и обязанности граждан в области защиты от чрезвычайных ситуаций;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задачи гражданской обороны;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права и обязанности граждан Российской Федерации в области гражданской обороны;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</w:t>
      </w:r>
      <w:r>
        <w:rPr>
          <w:rFonts w:ascii="Times New Roman" w:eastAsia="Times New Roman" w:hAnsi="Times New Roman" w:cs="Times New Roman"/>
          <w:color w:val="000000"/>
          <w:sz w:val="28"/>
        </w:rPr>
        <w:t>й безопасности;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роль Вооружённых Сил Российской Федерации в обеспечении национальной безопасности.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2. «Основы военной подготовки»: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движение строевым шагом, движение бегом, походным шагом, движение с изменением скорости движения, повороты в движе</w:t>
      </w:r>
      <w:r>
        <w:rPr>
          <w:rFonts w:ascii="Times New Roman" w:eastAsia="Times New Roman" w:hAnsi="Times New Roman" w:cs="Times New Roman"/>
          <w:color w:val="000000"/>
          <w:sz w:val="28"/>
        </w:rPr>
        <w:t>нии, выполнение воинского приветствия на месте и в движении;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основы общевойскового боя;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понятия общевойскового боя (бой, удар, огонь, маневр);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маневра;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походный, предбоевой и боевой порядок действия подразделений;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оборона, ее задачи и принцип</w:t>
      </w:r>
      <w:r>
        <w:rPr>
          <w:rFonts w:ascii="Times New Roman" w:eastAsia="Times New Roman" w:hAnsi="Times New Roman" w:cs="Times New Roman"/>
          <w:color w:val="000000"/>
          <w:sz w:val="28"/>
        </w:rPr>
        <w:t>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наступление, задачи и способы;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требования курса стрельб по организации, порядку и мерам безопасности во время стрельб и тренировок;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безопасного обращения с оружием;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изучение условий выполнения упражнения начальных стрельб из стрелкового оружия;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удержания оружия и правильность прицеливания;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перспективы и тенденции развития современного стрел</w:t>
      </w:r>
      <w:r>
        <w:rPr>
          <w:rFonts w:ascii="Times New Roman" w:eastAsia="Times New Roman" w:hAnsi="Times New Roman" w:cs="Times New Roman"/>
          <w:color w:val="000000"/>
          <w:sz w:val="28"/>
        </w:rPr>
        <w:t>кового оружия;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история возникновения и развития робототехнических комплексов;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конструктивные особенности БПЛА квадрокоптерного типа;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история возникновения и развития радиосвязи;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радиосвязь, назначение и основные требования;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предназначение, общее устройство и тактико-технические характеристики переносных радиостанций;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местность как э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лемент боевой обстановки;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шанцевый инструмент, его назначение, применение и сбережение;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оборудования 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озиции отделения;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назначение, размеры и последовательность оборудования окопа для стрелка;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оружия массового поражения, история его развития, примеры применения, его роль в современном бою;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поражающие факторы ядерных взрывов;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отравляющие вещества,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их назначение и классификация;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внешние признаки применения бактериологического (биологического) оружия;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зажигательное оружие и способы защиты от него;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состав и назначение штатных и подручных средств первой помощи;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боевых ранений и опасность их получ</w:t>
      </w:r>
      <w:r>
        <w:rPr>
          <w:rFonts w:ascii="Times New Roman" w:eastAsia="Times New Roman" w:hAnsi="Times New Roman" w:cs="Times New Roman"/>
          <w:color w:val="000000"/>
          <w:sz w:val="28"/>
        </w:rPr>
        <w:t>ения;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алгоритм оказания первой помощи при различных состояниях;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условные зоны оказания первой помощи;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характеристика особенностей «красной», «желтой» и «зеленой» зон;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объем мероприятий первой помощи в «красной», «желтой» и «зеленой» зонах;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выпол</w:t>
      </w:r>
      <w:r>
        <w:rPr>
          <w:rFonts w:ascii="Times New Roman" w:eastAsia="Times New Roman" w:hAnsi="Times New Roman" w:cs="Times New Roman"/>
          <w:color w:val="000000"/>
          <w:sz w:val="28"/>
        </w:rPr>
        <w:t>нения мероприятий первой помощи в «красной», «желтой» и «зеленой» зонах;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прохождения службы по призыву, освоение военно-учетных специальностей;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особенности прохождения службы по контракту;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организация подготовки офицерских кадров для Вооруженны</w:t>
      </w:r>
      <w:r>
        <w:rPr>
          <w:rFonts w:ascii="Times New Roman" w:eastAsia="Times New Roman" w:hAnsi="Times New Roman" w:cs="Times New Roman"/>
          <w:color w:val="000000"/>
          <w:sz w:val="28"/>
        </w:rPr>
        <w:t>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</w:t>
      </w:r>
      <w:r>
        <w:rPr>
          <w:rFonts w:ascii="Times New Roman" w:eastAsia="Times New Roman" w:hAnsi="Times New Roman" w:cs="Times New Roman"/>
          <w:color w:val="000000"/>
          <w:sz w:val="28"/>
        </w:rPr>
        <w:t>дствий;</w:t>
      </w:r>
    </w:p>
    <w:p w:rsidR="00B06AA9" w:rsidRDefault="00FD554C">
      <w:pPr>
        <w:spacing w:after="0" w:line="264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военно-учебные заведение и военно-учебные центры.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3. «Культура безопасности жизнедеятельности в современном обществе»: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«культура безопасности», его значение в жизни человека, общества, государства;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соотношение понятий «опасность</w:t>
      </w:r>
      <w:r>
        <w:rPr>
          <w:rFonts w:ascii="Times New Roman" w:eastAsia="Times New Roman" w:hAnsi="Times New Roman" w:cs="Times New Roman"/>
          <w:color w:val="000000"/>
          <w:sz w:val="28"/>
        </w:rPr>
        <w:t>», «безопасность», «риск» (угроза);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соотношение понятий «опасная ситуация», «чрезвычайная ситуация»;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общие принципы (правила) безопасного поведения;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ятия «виктимность», «виктимное поведение», «безопасное поведение»;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влияние действий и поступков человека на его безопасность и благополучие;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действия, позволяющие предвидеть опасность;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действия, позволяющие избежать опасности;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действия в опасной и чрезвычайной ситуациях;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риск-ориентированное мышление как основа обеспечения безопасности;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риск-ориентированный подход к обеспечению безопасности личности, общества, государства.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4. «Безопасность в быту»: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источники опасности </w:t>
      </w:r>
      <w:r>
        <w:rPr>
          <w:rFonts w:ascii="Times New Roman" w:eastAsia="Times New Roman" w:hAnsi="Times New Roman" w:cs="Times New Roman"/>
          <w:color w:val="000000"/>
          <w:sz w:val="28"/>
        </w:rPr>
        <w:t>в быту, их классификация;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общие правила безопасного поведения;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защита прав потребителя;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безопасного поведения при осуществлении покупок в Интернете;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предупреждение бытовых травм;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правила безопасного поведения в ситуациях, связанных с опасностью получить травму (спортивные занятия, использование различных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инструментов, стремянок, лестниц и другое), первая помощь при ушибах переломах, кровотечениях;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правила безопасного поведения при обращении и газовыми и электрическими приборами;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последствия электротравмы;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проведения сердечно-легочной 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еанимации;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правила пожарной безопасности в быту;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термические и химические ожоги, первая помощь при ожогах;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</w:t>
      </w:r>
      <w:r>
        <w:rPr>
          <w:rFonts w:ascii="Times New Roman" w:eastAsia="Times New Roman" w:hAnsi="Times New Roman" w:cs="Times New Roman"/>
          <w:color w:val="000000"/>
          <w:sz w:val="28"/>
        </w:rPr>
        <w:t>обак и других);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коммуникация с соседями;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меры по предупреждению преступлений;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аварии на коммунальных системах жизнеобеспечения;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безопасного поведения в ситуации аварии на коммунальной системе;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вызова аварийных служб и взаимодействия с ними;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действия в экстренных случаях.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5. «Безопасность на транспорте»: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история появления правил дорожного движения и причины их изменчивости;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риск-ориентированный подход к обеспечению безопасности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транспорте;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взаимосвязь безопасности водителя и пассажира;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правила безопасного поведения при пое</w:t>
      </w:r>
      <w:r>
        <w:rPr>
          <w:rFonts w:ascii="Times New Roman" w:eastAsia="Times New Roman" w:hAnsi="Times New Roman" w:cs="Times New Roman"/>
          <w:color w:val="000000"/>
          <w:sz w:val="28"/>
        </w:rPr>
        <w:t>здке в легковом автомобиле, автобусе;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ответственность водителя, ответственность пассажира;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представления о знаниях и навыках, необходимых водителю;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действий при дорожно-транспортных происшествиях разного характера (при отсутствии пострадавших; с од</w:t>
      </w:r>
      <w:r>
        <w:rPr>
          <w:rFonts w:ascii="Times New Roman" w:eastAsia="Times New Roman" w:hAnsi="Times New Roman" w:cs="Times New Roman"/>
          <w:color w:val="000000"/>
          <w:sz w:val="28"/>
        </w:rPr>
        <w:t>ним или несколькими пострадавшими; при опасности возгорания; с большим количеством участников);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источники оп</w:t>
      </w:r>
      <w:r>
        <w:rPr>
          <w:rFonts w:ascii="Times New Roman" w:eastAsia="Times New Roman" w:hAnsi="Times New Roman" w:cs="Times New Roman"/>
          <w:color w:val="000000"/>
          <w:sz w:val="28"/>
        </w:rPr>
        <w:t>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источники опасности на авиационном транспорте, правила безопасного поведения, порядок действий пр</w:t>
      </w:r>
      <w:r>
        <w:rPr>
          <w:rFonts w:ascii="Times New Roman" w:eastAsia="Times New Roman" w:hAnsi="Times New Roman" w:cs="Times New Roman"/>
          <w:color w:val="000000"/>
          <w:sz w:val="28"/>
        </w:rPr>
        <w:t>и возникновении опасной, чрезвычайной ситуации.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6. «Безопасность в общественных местах»: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общественные места и их классификация;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действий при риске возникновения или возникновении толпы, давки;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эмо</w:t>
      </w:r>
      <w:r>
        <w:rPr>
          <w:rFonts w:ascii="Times New Roman" w:eastAsia="Times New Roman" w:hAnsi="Times New Roman" w:cs="Times New Roman"/>
          <w:color w:val="000000"/>
          <w:sz w:val="28"/>
        </w:rPr>
        <w:t>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безопасного поведения при проявлении агрессии;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криминогенные ситуации в общественных местах, правила безопасного повед</w:t>
      </w:r>
      <w:r>
        <w:rPr>
          <w:rFonts w:ascii="Times New Roman" w:eastAsia="Times New Roman" w:hAnsi="Times New Roman" w:cs="Times New Roman"/>
          <w:color w:val="000000"/>
          <w:sz w:val="28"/>
        </w:rPr>
        <w:t>ения, порядок действия при попадании в опасную ситуацию;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действий в ситуации, если вы обнаружили потерявшегося человек</w:t>
      </w:r>
      <w:r>
        <w:rPr>
          <w:rFonts w:ascii="Times New Roman" w:eastAsia="Times New Roman" w:hAnsi="Times New Roman" w:cs="Times New Roman"/>
          <w:color w:val="000000"/>
          <w:sz w:val="28"/>
        </w:rPr>
        <w:t>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меры безопасности и порядо</w:t>
      </w:r>
      <w:r>
        <w:rPr>
          <w:rFonts w:ascii="Times New Roman" w:eastAsia="Times New Roman" w:hAnsi="Times New Roman" w:cs="Times New Roman"/>
          <w:color w:val="000000"/>
          <w:sz w:val="28"/>
        </w:rPr>
        <w:t>к действий при угрозе обрушения зданий и отдельных конструкций;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меры безопасности и порядок поведения при угрозе, в случае террористического акта.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7. «Безопасность в природной среде»: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отдых на природе, источники опасности в природной среде;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основные правила безопасного поведения в лесу, в горах, на водоёмах;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общие правила безопасности в походе;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обеспечения безопасности в лыжном походе;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обеспечения безопасности в водном походе;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обеспечения безопасности в го</w:t>
      </w:r>
      <w:r>
        <w:rPr>
          <w:rFonts w:ascii="Times New Roman" w:eastAsia="Times New Roman" w:hAnsi="Times New Roman" w:cs="Times New Roman"/>
          <w:color w:val="000000"/>
          <w:sz w:val="28"/>
        </w:rPr>
        <w:t>рном походе;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ориентирование на местности;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карты, традиционные и современные средства навигации (компас, GPS);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действий в случаях, когда человек потерялся в природной среде;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источники опасности в автономных условия;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сооружение убежища, получение вод</w:t>
      </w:r>
      <w:r>
        <w:rPr>
          <w:rFonts w:ascii="Times New Roman" w:eastAsia="Times New Roman" w:hAnsi="Times New Roman" w:cs="Times New Roman"/>
          <w:color w:val="000000"/>
          <w:sz w:val="28"/>
        </w:rPr>
        <w:t>ы и питания;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природные чрезвычайные ситуации;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общие правила поведения в природных чрезвычайных ситуациях (предвидеть; из</w:t>
      </w:r>
      <w:r>
        <w:rPr>
          <w:rFonts w:ascii="Times New Roman" w:eastAsia="Times New Roman" w:hAnsi="Times New Roman" w:cs="Times New Roman"/>
          <w:color w:val="000000"/>
          <w:sz w:val="28"/>
        </w:rPr>
        <w:t>бежать опасности; действовать: прекратить или минимизировать воздействие опасных факторов; дождаться помощи);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природные пожары, возможности прогнозирования и предупреждения;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безопасного поведения, последствия природных пожаров для людей и окружающе</w:t>
      </w:r>
      <w:r>
        <w:rPr>
          <w:rFonts w:ascii="Times New Roman" w:eastAsia="Times New Roman" w:hAnsi="Times New Roman" w:cs="Times New Roman"/>
          <w:color w:val="000000"/>
          <w:sz w:val="28"/>
        </w:rPr>
        <w:t>й среды;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возможности прогнозирования, предупреждения, смягчения последствий, правила безопасного поведения, 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оследствия природных чрезвычайных ситуаций, вызванных опасными геологическими явлениями и процессами;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возможности прогно</w:t>
      </w:r>
      <w:r>
        <w:rPr>
          <w:rFonts w:ascii="Times New Roman" w:eastAsia="Times New Roman" w:hAnsi="Times New Roman" w:cs="Times New Roman"/>
          <w:color w:val="000000"/>
          <w:sz w:val="28"/>
        </w:rPr>
        <w:t>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природные чрезвычайные ситуации, вызванные опасными метеорологическими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явлениями и процессами: ливни, град, мороз, жара;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влияние деятельности человека на природную среду;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причины и источники загрязнения Мирового океана, рек, почвы, космоса;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экологическая грамотность и разумное природопользование.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8. «Основы медицинских знаний. Оказание первой помощи»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понятия «здоровье», «охрана здоровья», «здоровый образ жизни», «лечение», «профилактика»;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составляющие здорового образа жизни: сон, питание, физическая активность, психологическое благополучие;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общие представления об </w:t>
      </w:r>
      <w:r>
        <w:rPr>
          <w:rFonts w:ascii="Times New Roman" w:eastAsia="Times New Roman" w:hAnsi="Times New Roman" w:cs="Times New Roman"/>
          <w:color w:val="000000"/>
          <w:sz w:val="28"/>
        </w:rPr>
        <w:t>инфекционных заболеваниях;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механизм распространения и способы передачи инфекционных заболеваний;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чрезвычайные ситуации биолого-социального характера, меры профилактики и защиты;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роль вакцинации, национальный календарь профилактических прививок;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вакцин</w:t>
      </w:r>
      <w:r>
        <w:rPr>
          <w:rFonts w:ascii="Times New Roman" w:eastAsia="Times New Roman" w:hAnsi="Times New Roman" w:cs="Times New Roman"/>
          <w:color w:val="000000"/>
          <w:sz w:val="28"/>
        </w:rPr>
        <w:t>ация по эпидемиологическим показаниям;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значение изобретения вакцины для человечества;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неинфекционные заболевания, самые распространённые неинфекционные заболевания;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факторы риска возникновения сердечно-сосудистых заболеваний;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факторы риска возникновения онкологических заболеваний;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факторы риска возникновения заболеваний дыхательной системы;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факторы риска возникновения эндокринных заболеваний;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меры профилактики неинфекционных заболеваний;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роль диспансеризации в профилактике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неинфекционных заболеваний;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психическое здоровье и психологическое благополучие;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критерии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психического здоровья и психологического благополучия;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основные факторы, влияющие на психическое здоровье и психологическое благополучие;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направления сохранения и укрепления психического здоровья (раннее выявление психических расстройств; мини</w:t>
      </w:r>
      <w:r>
        <w:rPr>
          <w:rFonts w:ascii="Times New Roman" w:eastAsia="Times New Roman" w:hAnsi="Times New Roman" w:cs="Times New Roman"/>
          <w:color w:val="000000"/>
          <w:sz w:val="28"/>
        </w:rPr>
        <w:t>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меры, направленные на сохранение и укрепление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психического здоровья;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первая помощь, история возникновения скорой медицинской помощи и первой помощи;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состояния, при которых оказывается первая помощь;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мероприятия по оказанию первой помощи;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алгоритм первой помощи;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действия при прибытии скорой медицинской помощи.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9. «Безопасность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в социуме»: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определение понятия «общение»;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навыки конструктивного общения;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общие представления о понятиях «социальная группа», «большая группа», «малая группа»;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межличностное общение, общение в группе, межгрупповое общение (взаимодействие);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общения в группе;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психологические характеристики группы и особенности взаимодействия в группе;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групповые нормы и ценности;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коллектив как социальная группа;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психологические закономерности в группе;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понятие «конфликт», </w:t>
      </w:r>
      <w:r>
        <w:rPr>
          <w:rFonts w:ascii="Times New Roman" w:eastAsia="Times New Roman" w:hAnsi="Times New Roman" w:cs="Times New Roman"/>
          <w:color w:val="000000"/>
          <w:sz w:val="28"/>
        </w:rPr>
        <w:t>стадии развития конфликта;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конфликты в межличностном общении, конфликты в малой группе;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факторы, способствующие и препятствующие эскалации конфликта;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поведения в конфликте;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деструктивное и агрессивное поведение;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конструктивное поведение в кон</w:t>
      </w:r>
      <w:r>
        <w:rPr>
          <w:rFonts w:ascii="Times New Roman" w:eastAsia="Times New Roman" w:hAnsi="Times New Roman" w:cs="Times New Roman"/>
          <w:color w:val="000000"/>
          <w:sz w:val="28"/>
        </w:rPr>
        <w:t>фликте;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роль регуляции эмоций при разрешении конфликта, способы саморегуляции;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разрешения конфликтных ситуаций;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формы участия третьей стороны в процессе урегулирования и разрешения конфликта;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ведение переговоров при разрешении конфликт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опасные проявления конфликтов (буллинг, насилие);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противодействия буллингу и проявлению насилия;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способы психологического воздействия;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психологическое влияние в малой группе;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положительные и отрицательные стороны конформизма;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эмпатия и уважение к партнёру (партнёрам) по общению как основа коммуникации;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убеждающая коммуникация;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манипуляция в общении, цели, технологии и способы противодействия;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психологическое влияние на большие группы;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воздействия на большую группу: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заражение; убеждение; внушение; подражание;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деструктивные и псевдопсихологические технологии;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противодействие вовлечению молодёжи в противозаконную и антиобщественную деятельность.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10. «Безопасность в информационном пространстве»: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понятия «</w:t>
      </w:r>
      <w:r>
        <w:rPr>
          <w:rFonts w:ascii="Times New Roman" w:eastAsia="Times New Roman" w:hAnsi="Times New Roman" w:cs="Times New Roman"/>
          <w:color w:val="000000"/>
          <w:sz w:val="28"/>
        </w:rPr>
        <w:t>цифровая среда», «цифровой след»;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влияние цифровой среды на жизнь человека;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приватность, персональные данные;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«цифровая зависимость», её признаки и последствия;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опасности и риски цифровой среды, их источники;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безопасного поведения в цифровой с</w:t>
      </w:r>
      <w:r>
        <w:rPr>
          <w:rFonts w:ascii="Times New Roman" w:eastAsia="Times New Roman" w:hAnsi="Times New Roman" w:cs="Times New Roman"/>
          <w:color w:val="000000"/>
          <w:sz w:val="28"/>
        </w:rPr>
        <w:t>реде;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вредоносное программное обеспечение;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вредоносного программного обеспечения, его цели, принципы работы;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защиты от вредоносного программного обеспечения;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кража персональных данных, паролей;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мошенничество, фишинг, правила защиты от мошенников;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безопасного использования устройств и программ;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поведенческие опасности в цифровой среде и их причины;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опасные персоны, имитация близких социальных отношений;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неосмотрительное поведение и коммуникация в Интернете как угроза для будущей жизни и карьеры;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травля в Интернете, методы защиты от травли;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деструктивные сообщества и деструктивный контент в цифровой среде, их признаки;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механизмы вовлечения в деструктивн</w:t>
      </w:r>
      <w:r>
        <w:rPr>
          <w:rFonts w:ascii="Times New Roman" w:eastAsia="Times New Roman" w:hAnsi="Times New Roman" w:cs="Times New Roman"/>
          <w:color w:val="000000"/>
          <w:sz w:val="28"/>
        </w:rPr>
        <w:t>ые сообщества;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вербовка, манипуляция, «воронки вовлечения»;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радикализация деструктива;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профилактика и противодействие вовлечению в деструктивные сообщества;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коммуникации в цифровой среде;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достоверность информации в цифровой среде;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источники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информации, проверка на достоверность;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«информационный пузырь», манипуляция сознанием, пропаганда;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фальшивые аккаунты, вредные советчики, манипуляторы;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«фейк», цели и виды, распространение фейков;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и инструменты для распознавания фейковых текстов и изображений;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понятие прав человека в цифровой среде, их защита;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ответственность за действия в Интернете;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запрещённый контент;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защита прав в цифровом пространстве.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11. «Основы противо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действия экстремизму и терроризму»: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экстремизм и терроризм как угроза устойчивого развития общества;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понятия «экстремизм» и «терроризм», их взаимосвязь;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варианты проявления экстремизма, возможные последствия;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преступления террористической направленности, их цель, причины, последствия; 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опасность вовлечения в экстремистскую и террористическую деятельность: способы и признаки;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предупреждение и противодействие вовлечению в экстремистскую и террористическую деяте</w:t>
      </w:r>
      <w:r>
        <w:rPr>
          <w:rFonts w:ascii="Times New Roman" w:eastAsia="Times New Roman" w:hAnsi="Times New Roman" w:cs="Times New Roman"/>
          <w:color w:val="000000"/>
          <w:sz w:val="28"/>
        </w:rPr>
        <w:t>льность;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формы террористических актов;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уровни террористической угрозы;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правовые основы противодействия экстремизму и террори</w:t>
      </w:r>
      <w:r>
        <w:rPr>
          <w:rFonts w:ascii="Times New Roman" w:eastAsia="Times New Roman" w:hAnsi="Times New Roman" w:cs="Times New Roman"/>
          <w:color w:val="000000"/>
          <w:sz w:val="28"/>
        </w:rPr>
        <w:t>зму в Российской Федерации;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основы государственной системы противодействия экстремизму и терроризму, ее цели, задачи, принципы;</w:t>
      </w:r>
    </w:p>
    <w:p w:rsidR="00B06AA9" w:rsidRDefault="00B06AA9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B06AA9">
      <w:pPr>
        <w:spacing w:after="200" w:line="276" w:lineRule="auto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ОБРАЗ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ОВАТЕЛЬНЫЕ РЕЗУЛЬТАТЫ</w:t>
      </w:r>
    </w:p>
    <w:p w:rsidR="00B06AA9" w:rsidRDefault="00B06AA9">
      <w:pPr>
        <w:spacing w:after="0" w:line="240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B06AA9" w:rsidRDefault="00B06AA9">
      <w:pPr>
        <w:spacing w:after="0" w:line="240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результаты, ф</w:t>
      </w:r>
      <w:r>
        <w:rPr>
          <w:rFonts w:ascii="Times New Roman" w:eastAsia="Times New Roman" w:hAnsi="Times New Roman" w:cs="Times New Roman"/>
          <w:color w:val="000000"/>
          <w:sz w:val="28"/>
        </w:rPr>
        <w:t>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</w:t>
      </w:r>
      <w:r>
        <w:rPr>
          <w:rFonts w:ascii="Times New Roman" w:eastAsia="Times New Roman" w:hAnsi="Times New Roman" w:cs="Times New Roman"/>
          <w:color w:val="000000"/>
          <w:sz w:val="28"/>
        </w:rPr>
        <w:t>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</w:t>
      </w:r>
      <w:r>
        <w:rPr>
          <w:rFonts w:ascii="Times New Roman" w:eastAsia="Times New Roman" w:hAnsi="Times New Roman" w:cs="Times New Roman"/>
          <w:color w:val="000000"/>
          <w:sz w:val="28"/>
        </w:rPr>
        <w:t>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изучения ОБЗР включают: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1) Гражданское воспита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ние: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сформированность активной гражданской позиции обучающегося, готового 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 способного применять принципы и правила безопасного поведения в течение всей жизни;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уважение закона и правопорядка, осознание своих прав, обязанностей и ответственности в области </w:t>
      </w:r>
      <w:r>
        <w:rPr>
          <w:rFonts w:ascii="Times New Roman" w:eastAsia="Times New Roman" w:hAnsi="Times New Roman" w:cs="Times New Roman"/>
          <w:color w:val="000000"/>
          <w:sz w:val="28"/>
        </w:rPr>
        <w:t>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 базового уровня культуры безопасности жизнедеятельности как основы для благополучия и устойчивого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развития личности, общества и государства;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взаимодействию с обществом и государ</w:t>
      </w:r>
      <w:r>
        <w:rPr>
          <w:rFonts w:ascii="Times New Roman" w:eastAsia="Times New Roman" w:hAnsi="Times New Roman" w:cs="Times New Roman"/>
          <w:color w:val="000000"/>
          <w:sz w:val="28"/>
        </w:rPr>
        <w:t>ством в обеспечении безопасности жизни и здоровья населения;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2) П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атриотическое воспитание: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</w:t>
      </w:r>
      <w:r>
        <w:rPr>
          <w:rFonts w:ascii="Times New Roman" w:eastAsia="Times New Roman" w:hAnsi="Times New Roman" w:cs="Times New Roman"/>
          <w:color w:val="000000"/>
          <w:sz w:val="28"/>
        </w:rPr>
        <w:t>онационального народа России, российской армии и флота;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обеспечения безопасности жизни и здоровья людей;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3) Духовно-нравственное воспитание: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духовных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ценностей российского народа и российского воинства;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оценивать ситуацию и принима</w:t>
      </w:r>
      <w:r>
        <w:rPr>
          <w:rFonts w:ascii="Times New Roman" w:eastAsia="Times New Roman" w:hAnsi="Times New Roman" w:cs="Times New Roman"/>
          <w:color w:val="000000"/>
          <w:sz w:val="28"/>
        </w:rPr>
        <w:t>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</w:t>
      </w:r>
      <w:r>
        <w:rPr>
          <w:rFonts w:ascii="Times New Roman" w:eastAsia="Times New Roman" w:hAnsi="Times New Roman" w:cs="Times New Roman"/>
          <w:color w:val="000000"/>
          <w:sz w:val="28"/>
        </w:rPr>
        <w:t>нию их последствий;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4) Эстетическое воспитание: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эстетическое отношение к миру в сочетании с культурой безопасности жизнедеятельности;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5) Ценности научного познания: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 мировоззрения</w:t>
      </w:r>
      <w:r>
        <w:rPr>
          <w:rFonts w:ascii="Times New Roman" w:eastAsia="Times New Roman" w:hAnsi="Times New Roman" w:cs="Times New Roman"/>
          <w:color w:val="000000"/>
          <w:sz w:val="28"/>
        </w:rPr>
        <w:t>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</w:rPr>
        <w:t>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применять научные знания для реализации принципов безопасного поведения (способн</w:t>
      </w:r>
      <w:r>
        <w:rPr>
          <w:rFonts w:ascii="Times New Roman" w:eastAsia="Times New Roman" w:hAnsi="Times New Roman" w:cs="Times New Roman"/>
          <w:color w:val="000000"/>
          <w:sz w:val="28"/>
        </w:rPr>
        <w:t>ость предвидеть, по возможности избегать, безопасно действовать в опасных, экстремальных и чрезвычайных ситуациях);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6) Физическое воспитание: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ценности жизни, сформированность ответственного отношения к своему здоровью и здоровью окружающих;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</w:t>
      </w:r>
      <w:r>
        <w:rPr>
          <w:rFonts w:ascii="Times New Roman" w:eastAsia="Times New Roman" w:hAnsi="Times New Roman" w:cs="Times New Roman"/>
          <w:color w:val="000000"/>
          <w:sz w:val="28"/>
        </w:rPr>
        <w:t>е приёмов оказания первой помощи и готовность применять их в случае необходимости;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потребность в регулярном ведении здорового образа жизни;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осознание последствий и активное неприятие вредных привычек и иных форм причинения вреда физическому и психическому </w:t>
      </w:r>
      <w:r>
        <w:rPr>
          <w:rFonts w:ascii="Times New Roman" w:eastAsia="Times New Roman" w:hAnsi="Times New Roman" w:cs="Times New Roman"/>
          <w:color w:val="000000"/>
          <w:sz w:val="28"/>
        </w:rPr>
        <w:t>здоровью;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7) Трудовое воспитание: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осознанному и ответственному соблюдению требований безопасно</w:t>
      </w:r>
      <w:r>
        <w:rPr>
          <w:rFonts w:ascii="Times New Roman" w:eastAsia="Times New Roman" w:hAnsi="Times New Roman" w:cs="Times New Roman"/>
          <w:color w:val="000000"/>
          <w:sz w:val="28"/>
        </w:rPr>
        <w:t>сти в процессе трудовой деятельности;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8) Экологическое воспитание: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сформированность экологической культуры, понимание влияния социально-экономических процессов на состояние природной среды,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</w:t>
      </w:r>
      <w:r>
        <w:rPr>
          <w:rFonts w:ascii="Times New Roman" w:eastAsia="Times New Roman" w:hAnsi="Times New Roman" w:cs="Times New Roman"/>
          <w:color w:val="000000"/>
          <w:sz w:val="28"/>
        </w:rPr>
        <w:t>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активное неприятие действий, приносящих вред окружающей среде; умение прогнозировать неблагоприятные экологические последствия пр</w:t>
      </w:r>
      <w:r>
        <w:rPr>
          <w:rFonts w:ascii="Times New Roman" w:eastAsia="Times New Roman" w:hAnsi="Times New Roman" w:cs="Times New Roman"/>
          <w:color w:val="000000"/>
          <w:sz w:val="28"/>
        </w:rPr>
        <w:t>едпринимаемых действий и предотвращать их;</w:t>
      </w:r>
    </w:p>
    <w:p w:rsidR="00B06AA9" w:rsidRDefault="00FD554C">
      <w:pPr>
        <w:spacing w:after="0" w:line="252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расширение представлений о деятельности экологической направленности.</w:t>
      </w:r>
    </w:p>
    <w:p w:rsidR="00B06AA9" w:rsidRDefault="00B06AA9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:rsidR="00B06AA9" w:rsidRDefault="00FD554C">
      <w:pPr>
        <w:spacing w:after="0" w:line="240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</w:t>
      </w:r>
      <w:r>
        <w:rPr>
          <w:rFonts w:ascii="Times New Roman" w:eastAsia="Times New Roman" w:hAnsi="Times New Roman" w:cs="Times New Roman"/>
          <w:color w:val="000000"/>
          <w:sz w:val="28"/>
        </w:rPr>
        <w:t>ьность.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Познавательные универсальные учебные действия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действия: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</w:t>
      </w:r>
      <w:r>
        <w:rPr>
          <w:rFonts w:ascii="Times New Roman" w:eastAsia="Times New Roman" w:hAnsi="Times New Roman" w:cs="Times New Roman"/>
          <w:color w:val="000000"/>
          <w:sz w:val="28"/>
        </w:rPr>
        <w:t>лгоритмы их возможного решения в различных ситуациях;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</w:t>
      </w:r>
      <w:r>
        <w:rPr>
          <w:rFonts w:ascii="Times New Roman" w:eastAsia="Times New Roman" w:hAnsi="Times New Roman" w:cs="Times New Roman"/>
          <w:color w:val="000000"/>
          <w:sz w:val="28"/>
        </w:rPr>
        <w:t>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</w:t>
      </w:r>
      <w:r>
        <w:rPr>
          <w:rFonts w:ascii="Times New Roman" w:eastAsia="Times New Roman" w:hAnsi="Times New Roman" w:cs="Times New Roman"/>
          <w:color w:val="000000"/>
          <w:sz w:val="28"/>
        </w:rPr>
        <w:t>нного поведения;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и осу</w:t>
      </w:r>
      <w:r>
        <w:rPr>
          <w:rFonts w:ascii="Times New Roman" w:eastAsia="Times New Roman" w:hAnsi="Times New Roman" w:cs="Times New Roman"/>
          <w:color w:val="000000"/>
          <w:sz w:val="28"/>
        </w:rPr>
        <w:t>ществлять учебные действия в условиях дефицита информации, необходимой для решения стоящей задачи;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развивать творческое мышление при решении ситуационных задач.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научной терминологией, ключевыми понятиями и метода</w:t>
      </w:r>
      <w:r>
        <w:rPr>
          <w:rFonts w:ascii="Times New Roman" w:eastAsia="Times New Roman" w:hAnsi="Times New Roman" w:cs="Times New Roman"/>
          <w:color w:val="000000"/>
          <w:sz w:val="28"/>
        </w:rPr>
        <w:t>ми в области безопасности жизнедеятельности;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сод</w:t>
      </w:r>
      <w:r>
        <w:rPr>
          <w:rFonts w:ascii="Times New Roman" w:eastAsia="Times New Roman" w:hAnsi="Times New Roman" w:cs="Times New Roman"/>
          <w:color w:val="000000"/>
          <w:sz w:val="28"/>
        </w:rPr>
        <w:t>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проблемные вопросы, отражающие несоответствие между реальным (заданным) и наибол</w:t>
      </w:r>
      <w:r>
        <w:rPr>
          <w:rFonts w:ascii="Times New Roman" w:eastAsia="Times New Roman" w:hAnsi="Times New Roman" w:cs="Times New Roman"/>
          <w:color w:val="000000"/>
          <w:sz w:val="28"/>
        </w:rPr>
        <w:t>ее благоприятным состоянием объекта (явления) в повседневной жизни;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приобретённые знания и навыки, оцени</w:t>
      </w:r>
      <w:r>
        <w:rPr>
          <w:rFonts w:ascii="Times New Roman" w:eastAsia="Times New Roman" w:hAnsi="Times New Roman" w:cs="Times New Roman"/>
          <w:color w:val="000000"/>
          <w:sz w:val="28"/>
        </w:rPr>
        <w:t>вать возможность их реализации в реальных ситуациях;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Работа с информацией: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</w:t>
      </w:r>
      <w:r>
        <w:rPr>
          <w:rFonts w:ascii="Times New Roman" w:eastAsia="Times New Roman" w:hAnsi="Times New Roman" w:cs="Times New Roman"/>
          <w:color w:val="000000"/>
          <w:sz w:val="28"/>
        </w:rPr>
        <w:t>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информационные блоки в различных форматах с учётом характера реш</w:t>
      </w:r>
      <w:r>
        <w:rPr>
          <w:rFonts w:ascii="Times New Roman" w:eastAsia="Times New Roman" w:hAnsi="Times New Roman" w:cs="Times New Roman"/>
          <w:color w:val="000000"/>
          <w:sz w:val="28"/>
        </w:rPr>
        <w:t>аемой учебной задачи; самостоятельно выбирать оптимальную форму их представления;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достоверность, легитимность информации, её соответствие правовым и морально-этическим нормам;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навыками по предотвращению рисков, профилактике угроз и защите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от опасностей цифровой среды;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универсальные учебные действия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Общение: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вербальные и невербальные средства общения; понимать значение социальных знаков; определять признаки деструктивн</w:t>
      </w:r>
      <w:r>
        <w:rPr>
          <w:rFonts w:ascii="Times New Roman" w:eastAsia="Times New Roman" w:hAnsi="Times New Roman" w:cs="Times New Roman"/>
          <w:color w:val="000000"/>
          <w:sz w:val="28"/>
        </w:rPr>
        <w:t>ого общения;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аргументированно, логично и ясно излагать свою точку зрения с использованием языковых средств.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Регулятивные универсальны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 учебные действия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Самоорганизация: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делать осознанный выбор в новой ситуации, аргументировать его; брать ответственность за своё решение;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приобретённый опыт;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расширять познания в области безопасности жизнедеятельности на основе личных предпочтений и за счёт привлечения научно-прак</w:t>
      </w:r>
      <w:r>
        <w:rPr>
          <w:rFonts w:ascii="Times New Roman" w:eastAsia="Times New Roman" w:hAnsi="Times New Roman" w:cs="Times New Roman"/>
          <w:color w:val="000000"/>
          <w:sz w:val="28"/>
        </w:rPr>
        <w:t>тических знаний других предметных областей; повышать образовательный и культурный уровень.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Самоконтроль, принятие себя и других: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образовательные ситуации; предвидеть трудности, которые могут возникнуть при их разрешении; вносить коррективы в свою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деятельность; контролировать соответствие результатов целям;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себя, понимая свои недостатки и достоинства, невозможности контроля всего вокр</w:t>
      </w:r>
      <w:r>
        <w:rPr>
          <w:rFonts w:ascii="Times New Roman" w:eastAsia="Times New Roman" w:hAnsi="Times New Roman" w:cs="Times New Roman"/>
          <w:color w:val="000000"/>
          <w:sz w:val="28"/>
        </w:rPr>
        <w:t>уг;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Совместная деятельность: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преимущества командной и индивидуальной работы в конкретной учебной ситуации;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</w:t>
      </w:r>
      <w:r>
        <w:rPr>
          <w:rFonts w:ascii="Times New Roman" w:eastAsia="Times New Roman" w:hAnsi="Times New Roman" w:cs="Times New Roman"/>
          <w:color w:val="000000"/>
          <w:sz w:val="28"/>
        </w:rPr>
        <w:t>договариваться о результатах);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осуществлять позитивное стратегическое поведение в различных ситуациях; предлагать новые идеи, оценивать их с пози</w:t>
      </w:r>
      <w:r>
        <w:rPr>
          <w:rFonts w:ascii="Times New Roman" w:eastAsia="Times New Roman" w:hAnsi="Times New Roman" w:cs="Times New Roman"/>
          <w:color w:val="000000"/>
          <w:sz w:val="28"/>
        </w:rPr>
        <w:t>ции новизны и практической значимости; проявлять творчество и разумную инициативу.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 характеризуют сформированность у обучающихся активной жизненной позиции, осознанное понимание значимости личного и группового без</w:t>
      </w:r>
      <w:r>
        <w:rPr>
          <w:rFonts w:ascii="Times New Roman" w:eastAsia="Times New Roman" w:hAnsi="Times New Roman" w:cs="Times New Roman"/>
          <w:color w:val="000000"/>
          <w:sz w:val="28"/>
        </w:rPr>
        <w:t>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</w:t>
      </w:r>
      <w:r>
        <w:rPr>
          <w:rFonts w:ascii="Times New Roman" w:eastAsia="Times New Roman" w:hAnsi="Times New Roman" w:cs="Times New Roman"/>
          <w:color w:val="000000"/>
          <w:sz w:val="28"/>
        </w:rPr>
        <w:t>ения в повседневной жизни.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результаты, формируемые в ходе изучения ОБЗР, должны обеспечивать: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знание основ законодательства Российской Федерации, обеспечивающих национальную безопасность и защиту населения от внешних и внутренних угроз; сформ</w:t>
      </w:r>
      <w:r>
        <w:rPr>
          <w:rFonts w:ascii="Times New Roman" w:eastAsia="Times New Roman" w:hAnsi="Times New Roman" w:cs="Times New Roman"/>
          <w:color w:val="000000"/>
          <w:sz w:val="28"/>
        </w:rPr>
        <w:t>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2) знание задач и основных принципов организации Единой сис</w:t>
      </w:r>
      <w:r>
        <w:rPr>
          <w:rFonts w:ascii="Times New Roman" w:eastAsia="Times New Roman" w:hAnsi="Times New Roman" w:cs="Times New Roman"/>
          <w:color w:val="000000"/>
          <w:sz w:val="28"/>
        </w:rPr>
        <w:t>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 представления о военной службе;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сформированность знаний об элементах начальной военной подготовки; овладение знаниями требований безопасности при обращении со стрелковым оружием; сформированность представлений о боевых свойствах и поражающем действии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оружия массового поражения, а также способах защиты от него; 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сформированность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сформ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ированность необходимого уровня военных знаний как фактора построения профессиональной траектории, в том числе и образовательных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организаций осуществляющих подготовку кадров в интересах обороны и безопасности государства, обеспечении законности и правопоря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дка; 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8) сформированность представлений о возможных источниках опа</w:t>
      </w:r>
      <w:r>
        <w:rPr>
          <w:rFonts w:ascii="Times New Roman" w:eastAsia="Times New Roman" w:hAnsi="Times New Roman" w:cs="Times New Roman"/>
          <w:color w:val="000000"/>
          <w:sz w:val="28"/>
        </w:rPr>
        <w:t>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9) сформи</w:t>
      </w:r>
      <w:r>
        <w:rPr>
          <w:rFonts w:ascii="Times New Roman" w:eastAsia="Times New Roman" w:hAnsi="Times New Roman" w:cs="Times New Roman"/>
          <w:color w:val="000000"/>
          <w:sz w:val="28"/>
        </w:rPr>
        <w:t>рованность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экстремальных и чрезвычайных ситуациях на транспорте;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сформированность представлений об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экологической безопасности, ценности бережного отношения к природе, разумного природопользования;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общественных местах, на транспорте, в природной среде; знать права и обязанности граждан в области пожарной безопасности;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12) владение основами медицинских знаний: владение приемами оказания первой помощи при неотложных состояниях, инфекционных и неинфекц</w:t>
      </w:r>
      <w:r>
        <w:rPr>
          <w:rFonts w:ascii="Times New Roman" w:eastAsia="Times New Roman" w:hAnsi="Times New Roman" w:cs="Times New Roman"/>
          <w:color w:val="000000"/>
          <w:sz w:val="28"/>
        </w:rPr>
        <w:t>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</w:t>
      </w:r>
      <w:r>
        <w:rPr>
          <w:rFonts w:ascii="Times New Roman" w:eastAsia="Times New Roman" w:hAnsi="Times New Roman" w:cs="Times New Roman"/>
          <w:color w:val="000000"/>
          <w:sz w:val="28"/>
        </w:rPr>
        <w:t>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13) знание основ безопасного, конструктивного общения, умение различать опасные явления в социальном взаимодействии, в том чи</w:t>
      </w:r>
      <w:r>
        <w:rPr>
          <w:rFonts w:ascii="Times New Roman" w:eastAsia="Times New Roman" w:hAnsi="Times New Roman" w:cs="Times New Roman"/>
          <w:color w:val="000000"/>
          <w:sz w:val="28"/>
        </w:rPr>
        <w:t>сле криминального характера; умение предупреждать опасные явления и противодействовать им;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14)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практике; умение распознавать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15) сформированность представлений об опасности и негативном влиянии на жизнь личнос</w:t>
      </w:r>
      <w:r>
        <w:rPr>
          <w:rFonts w:ascii="Times New Roman" w:eastAsia="Times New Roman" w:hAnsi="Times New Roman" w:cs="Times New Roman"/>
          <w:color w:val="000000"/>
          <w:sz w:val="28"/>
        </w:rPr>
        <w:t>ти, общества, государства деструктивной идеологии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</w:t>
      </w:r>
      <w:r>
        <w:rPr>
          <w:rFonts w:ascii="Times New Roman" w:eastAsia="Times New Roman" w:hAnsi="Times New Roman" w:cs="Times New Roman"/>
          <w:color w:val="000000"/>
          <w:sz w:val="28"/>
        </w:rPr>
        <w:t>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 w:rsidR="00B06AA9" w:rsidRDefault="00FD554C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Достижение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результатов освоения программы ОБЗР обеспечивается посредством достижения предметных результатов освоения модулей ОБЗР.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10 КЛАСС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1. «Безопасное и устойчивое развитие личности, общества, государства»: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правовые основы и принципы обеспечения национальной безопасности Российской Федерации;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</w:t>
      </w:r>
      <w:r>
        <w:rPr>
          <w:rFonts w:ascii="Times New Roman" w:eastAsia="Times New Roman" w:hAnsi="Times New Roman" w:cs="Times New Roman"/>
          <w:color w:val="000000"/>
          <w:sz w:val="28"/>
        </w:rPr>
        <w:t>плексной безопасности и устойчивого развития Российской Федерации, приводить примеры;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роль личности, общества и государства в предупрежде</w:t>
      </w:r>
      <w:r>
        <w:rPr>
          <w:rFonts w:ascii="Times New Roman" w:eastAsia="Times New Roman" w:hAnsi="Times New Roman" w:cs="Times New Roman"/>
          <w:color w:val="000000"/>
          <w:sz w:val="28"/>
        </w:rPr>
        <w:t>нии противоправной деятельности;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раскрывать назначение, основные задачи и структуру Единой государственной системы предупреждения и </w:t>
      </w:r>
      <w:r>
        <w:rPr>
          <w:rFonts w:ascii="Times New Roman" w:eastAsia="Times New Roman" w:hAnsi="Times New Roman" w:cs="Times New Roman"/>
          <w:color w:val="000000"/>
          <w:sz w:val="28"/>
        </w:rPr>
        <w:t>ликвидации чрезвычайных ситуаций (РСЧС);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права и обязанности граждан Российской Федерации в области гра</w:t>
      </w:r>
      <w:r>
        <w:rPr>
          <w:rFonts w:ascii="Times New Roman" w:eastAsia="Times New Roman" w:hAnsi="Times New Roman" w:cs="Times New Roman"/>
          <w:color w:val="000000"/>
          <w:sz w:val="28"/>
        </w:rPr>
        <w:t>жданской обороны;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действовать при сигнале «Внимание всем!», в том числе при химической и радиационной опасности;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роль Вооружённых Сил Российской в обеспечении национальной безопасности.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№ 2. «Основы военной подготовки»: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строевые приёмы в движении без оружия;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строевые приёмы в движении без оружия;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основах общевойскового боя;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основных видах общевойскового боя и способах маневра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бою;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походном, предбоевом и боевом порядке подразделений;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способы действий военнослужащего в бою;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знать правила и меры безопасности при обращении с оружием;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приводить примеры нарушений правил и мер безопасности при обращени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с оружием и их возможных последствий;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меры безопасности при проведении занятий по боевой подготовке и обращении с оружием;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способы удержания оружия, правила прицеливания и производства меткого выстрела;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характерные конструктив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ные особенности образцов стрелкового оружия на примере автоматов Калашникова АК-74 и АК-12;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современных видах короткоствольного стрелкового оружия;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истории возникновения и развития робототехнических комплексов;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конструктивных особенностях БПЛА квадрокоптерного типа;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иметь представление о способах боевого применения БПЛА;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истории возникновения и развития связи;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назначении радиосвязи и о требован</w:t>
      </w:r>
      <w:r>
        <w:rPr>
          <w:rFonts w:ascii="Times New Roman" w:eastAsia="Times New Roman" w:hAnsi="Times New Roman" w:cs="Times New Roman"/>
          <w:color w:val="000000"/>
          <w:sz w:val="28"/>
        </w:rPr>
        <w:t>иях, предъявляемых к радиосвязи;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тактических свойствах местности и их влиянии на боевые действия войск;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</w:t>
      </w:r>
      <w:r>
        <w:rPr>
          <w:rFonts w:ascii="Times New Roman" w:eastAsia="Times New Roman" w:hAnsi="Times New Roman" w:cs="Times New Roman"/>
          <w:color w:val="000000"/>
          <w:sz w:val="28"/>
        </w:rPr>
        <w:t>авление о шанцевом инструменте;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позиции отделения и порядке оборудования окопа для стрелка;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иметь представление о видах оружия массового поражения и их поражающих факторах;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способы действий при применении противником оружия массового поражения;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особенности оказания первой помощи в бою;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условные зоны оказания первой помощи в бою;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приемы самопомощи в бою;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иметь представление о военно-учетных специальностях;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особенности прохождение военной службы по призыву и по контракту;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иметь представления о военно-учебных заведениях;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системе военно-учебных центров при учебных заведениях высш</w:t>
      </w:r>
      <w:r>
        <w:rPr>
          <w:rFonts w:ascii="Times New Roman" w:eastAsia="Times New Roman" w:hAnsi="Times New Roman" w:cs="Times New Roman"/>
          <w:color w:val="000000"/>
          <w:sz w:val="28"/>
        </w:rPr>
        <w:t>его образования.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3. «Культура безопасности жизнедеятельности в современном обществе»: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</w:t>
      </w:r>
      <w:r>
        <w:rPr>
          <w:rFonts w:ascii="Times New Roman" w:eastAsia="Times New Roman" w:hAnsi="Times New Roman" w:cs="Times New Roman"/>
          <w:color w:val="000000"/>
          <w:sz w:val="28"/>
        </w:rPr>
        <w:t>язь;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общие принципы безопасного поведения, приводить примеры;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понятий «виктимное поведе</w:t>
      </w:r>
      <w:r>
        <w:rPr>
          <w:rFonts w:ascii="Times New Roman" w:eastAsia="Times New Roman" w:hAnsi="Times New Roman" w:cs="Times New Roman"/>
          <w:color w:val="000000"/>
          <w:sz w:val="28"/>
        </w:rPr>
        <w:t>ние», «безопасное поведение»;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влияние поведения человека на его безопасность, приводить примеры;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оценки своих действий с точки зрения их влияния на безопасность;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суть риск-ориентированного подхода к обеспечению безопасност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приводить примеры реализации риск-ориентированного подхода на уровне личности, общества, государства.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4. «Безопасность в быту»: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источники и классифицировать бытовые опасности, обосновывать зависимость риска (угрозы) их возникновения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от поведения человека;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риски возникновения бытовых отравлений, иметь навыки их профилактики;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иметь нав</w:t>
      </w:r>
      <w:r>
        <w:rPr>
          <w:rFonts w:ascii="Times New Roman" w:eastAsia="Times New Roman" w:hAnsi="Times New Roman" w:cs="Times New Roman"/>
          <w:color w:val="000000"/>
          <w:sz w:val="28"/>
        </w:rPr>
        <w:t>ыки первой помощи при бытовых отравлениях;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оценивать риски получения бытовых травм;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взаимосвязь поведения и риска получить травму;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знать правила пожарной безопасности и электробезопасности, понимать влияние соблюдения правил на безопасность </w:t>
      </w:r>
      <w:r>
        <w:rPr>
          <w:rFonts w:ascii="Times New Roman" w:eastAsia="Times New Roman" w:hAnsi="Times New Roman" w:cs="Times New Roman"/>
          <w:color w:val="000000"/>
          <w:sz w:val="28"/>
        </w:rPr>
        <w:t>в быту;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безопасного поведения в быту при использовании газового и электрического оборудования;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поведения при угрозе и возникновении пожара;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первой помощи при бытовых травмах, ожогах, порядок проведения сердечно-лёгочной реанимации;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</w:t>
      </w:r>
      <w:r>
        <w:rPr>
          <w:rFonts w:ascii="Times New Roman" w:eastAsia="Times New Roman" w:hAnsi="Times New Roman" w:cs="Times New Roman"/>
          <w:color w:val="000000"/>
          <w:sz w:val="28"/>
        </w:rPr>
        <w:t>угие);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влияние конструктивной коммуникации с соседями на уровень безопасности, приводить примеры;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риски противоправных действий, выработать навыки, снижающие криминогенные риски;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правила поведения при возникновении аварии на коммуна</w:t>
      </w:r>
      <w:r>
        <w:rPr>
          <w:rFonts w:ascii="Times New Roman" w:eastAsia="Times New Roman" w:hAnsi="Times New Roman" w:cs="Times New Roman"/>
          <w:color w:val="000000"/>
          <w:sz w:val="28"/>
        </w:rPr>
        <w:t>льной системе;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взаимодействия с коммунальными службами.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5. «Безопасность на транспорте»: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правила дорожного движения;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изменения правил дорожного движения в зависимости от изменения уровня рисков (риск-ориентирован</w:t>
      </w:r>
      <w:r>
        <w:rPr>
          <w:rFonts w:ascii="Times New Roman" w:eastAsia="Times New Roman" w:hAnsi="Times New Roman" w:cs="Times New Roman"/>
          <w:color w:val="000000"/>
          <w:sz w:val="28"/>
        </w:rPr>
        <w:t>ный подход);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риски для пешехода при разных условиях, выработать навыки безопасного поведения;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знать права, обязанности и иметь представление об </w:t>
      </w:r>
      <w:r>
        <w:rPr>
          <w:rFonts w:ascii="Times New Roman" w:eastAsia="Times New Roman" w:hAnsi="Times New Roman" w:cs="Times New Roman"/>
          <w:color w:val="000000"/>
          <w:sz w:val="28"/>
        </w:rPr>
        <w:t>ответственности пешехода, пассажира, водителя;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знаниях и навыках, необходимых водителю;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правила безопасного поведения при дорожно-транспортных происшествиях разного характера;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оказания первой помощи, навыки пользования огнетушителем;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источники опасности на различных видах транспорта, приводить примеры;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правила безопасного поведения на транспорте, приводить примеры влияния поведения на безопасность;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представление о порядке действий при возникновении опасныхи чрезвычайных ситуаций на различных видах транспорта.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Модуль № 6. «Безопасность в общественных местах»: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перечислять и классифицировать основные источники опасности в общественных местах;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общ</w:t>
      </w:r>
      <w:r>
        <w:rPr>
          <w:rFonts w:ascii="Times New Roman" w:eastAsia="Times New Roman" w:hAnsi="Times New Roman" w:cs="Times New Roman"/>
          <w:color w:val="000000"/>
          <w:sz w:val="28"/>
        </w:rPr>
        <w:t>ие правила безопасного поведения в общественных местах, характеризовать их влияние на безопасность;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оценки рисков возникновения толпы, давки;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о действиях, которые минимизируют риски попадания в толпу, давку, и о действиях, которые позвол</w:t>
      </w:r>
      <w:r>
        <w:rPr>
          <w:rFonts w:ascii="Times New Roman" w:eastAsia="Times New Roman" w:hAnsi="Times New Roman" w:cs="Times New Roman"/>
          <w:color w:val="000000"/>
          <w:sz w:val="28"/>
        </w:rPr>
        <w:t>яют минимизировать риск получения травмы в случае попадания в толпу, давку;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риски возникновения ситуаций криминогенного характера в общественных местах;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безопасного поведения при проявлении агрессии;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безопасном поведении для снижения рисков криминогенного характера;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риски потеряться в общественном месте;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порядок действий в случаях, когда потерялся человек;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правила пожарной безопасности в общественных местах;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особенности поведения при угрозе пожара и пожаре в общественных местах разного типа;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правила поведения при угрозе обрушения или обрушении зданий или отдельных конструкций;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правилах поведения при угрозе или в случае терр</w:t>
      </w:r>
      <w:r>
        <w:rPr>
          <w:rFonts w:ascii="Times New Roman" w:eastAsia="Times New Roman" w:hAnsi="Times New Roman" w:cs="Times New Roman"/>
          <w:color w:val="000000"/>
          <w:sz w:val="28"/>
        </w:rPr>
        <w:t>ористического акта в общественном месте.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11 КЛАСС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7 «Безопасность в природной среде»: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выделять и классифицировать источники опасности в природной среде;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знать особенности безопасного поведения при нахождении в природной среде, в том числе в лесу, </w:t>
      </w:r>
      <w:r>
        <w:rPr>
          <w:rFonts w:ascii="Times New Roman" w:eastAsia="Times New Roman" w:hAnsi="Times New Roman" w:cs="Times New Roman"/>
          <w:color w:val="000000"/>
          <w:sz w:val="28"/>
        </w:rPr>
        <w:t>на водоёмах, в горах;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правила безопасного поведения, минимизирующие риски потеряться в при</w:t>
      </w:r>
      <w:r>
        <w:rPr>
          <w:rFonts w:ascii="Times New Roman" w:eastAsia="Times New Roman" w:hAnsi="Times New Roman" w:cs="Times New Roman"/>
          <w:color w:val="000000"/>
          <w:sz w:val="28"/>
        </w:rPr>
        <w:t>родной среде;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о порядке действий, если человек потерялся в природной среде;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иметь представление о способах сооружения </w:t>
      </w:r>
      <w:r>
        <w:rPr>
          <w:rFonts w:ascii="Times New Roman" w:eastAsia="Times New Roman" w:hAnsi="Times New Roman" w:cs="Times New Roman"/>
          <w:color w:val="000000"/>
          <w:sz w:val="28"/>
        </w:rPr>
        <w:t>убежища для защиты от перегрева и переохлаждения, получения воды и пищи, правилах поведения при встрече с дикими животными;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иметь навыки первой помощи при перегреве, переохлаждении, отморожении, навыки транспортировки пострадавших;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называть и характеризова</w:t>
      </w:r>
      <w:r>
        <w:rPr>
          <w:rFonts w:ascii="Times New Roman" w:eastAsia="Times New Roman" w:hAnsi="Times New Roman" w:cs="Times New Roman"/>
          <w:color w:val="000000"/>
          <w:sz w:val="28"/>
        </w:rPr>
        <w:t>ть природные чрезвычайные ситуации;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применение принципов безопасного пове</w:t>
      </w:r>
      <w:r>
        <w:rPr>
          <w:rFonts w:ascii="Times New Roman" w:eastAsia="Times New Roman" w:hAnsi="Times New Roman" w:cs="Times New Roman"/>
          <w:color w:val="000000"/>
          <w:sz w:val="28"/>
        </w:rPr>
        <w:t>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указывать причины и признаки возникновения природных пожаров;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влияние поведения человека на риски возникновения природных </w:t>
      </w:r>
      <w:r>
        <w:rPr>
          <w:rFonts w:ascii="Times New Roman" w:eastAsia="Times New Roman" w:hAnsi="Times New Roman" w:cs="Times New Roman"/>
          <w:color w:val="000000"/>
          <w:sz w:val="28"/>
        </w:rPr>
        <w:t>пожаров;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безопасных действиях при угрозе и возникновении природного пожара;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возможности прогнозирования,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иметь представление о правилах безопасного поведения при природных чрезвычайных ситуациях, вызванных опасными геологическими </w:t>
      </w:r>
      <w:r>
        <w:rPr>
          <w:rFonts w:ascii="Times New Roman" w:eastAsia="Times New Roman" w:hAnsi="Times New Roman" w:cs="Times New Roman"/>
          <w:color w:val="000000"/>
          <w:sz w:val="28"/>
        </w:rPr>
        <w:t>явлениями и процессами;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возможности прогнозирования, предупреждения, смягчения последствий природных чрезвычайных ситуаций, вызванных опасными гидро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логическими явлениями и процессами;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оценивать риски природных чрезвычайных ситуаций, вызванных опасными </w:t>
      </w:r>
      <w:r>
        <w:rPr>
          <w:rFonts w:ascii="Times New Roman" w:eastAsia="Times New Roman" w:hAnsi="Times New Roman" w:cs="Times New Roman"/>
          <w:color w:val="000000"/>
          <w:sz w:val="28"/>
        </w:rPr>
        <w:t>гидрологическими явлениями и процессами, для своего региона, приводить примеры риск-ориентированного поведения;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возможност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знать правила безопасного поведения при природных чрезвычайных ситуациях, вызванных опасными метеоролог</w:t>
      </w:r>
      <w:r>
        <w:rPr>
          <w:rFonts w:ascii="Times New Roman" w:eastAsia="Times New Roman" w:hAnsi="Times New Roman" w:cs="Times New Roman"/>
          <w:color w:val="000000"/>
          <w:sz w:val="28"/>
        </w:rPr>
        <w:t>ическими явлениями и процессами;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источники экологических у</w:t>
      </w:r>
      <w:r>
        <w:rPr>
          <w:rFonts w:ascii="Times New Roman" w:eastAsia="Times New Roman" w:hAnsi="Times New Roman" w:cs="Times New Roman"/>
          <w:color w:val="000000"/>
          <w:sz w:val="28"/>
        </w:rPr>
        <w:t>гроз, обосновывать влияние человеческого фактора на риски их возникновения;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значение риск-ориентированного подхода к обеспечению экологической безопасности;</w:t>
      </w:r>
    </w:p>
    <w:p w:rsidR="00B06AA9" w:rsidRDefault="00FD554C">
      <w:pPr>
        <w:spacing w:after="0" w:line="264" w:lineRule="auto"/>
        <w:ind w:firstLine="60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экологической грамотности и разумного природопользования.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№ 8.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«Основы медицинских знаний. Оказание первой помощи»: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степень влияния биологических, социально-экономических</w:t>
      </w:r>
      <w:r>
        <w:rPr>
          <w:rFonts w:ascii="Times New Roman" w:eastAsia="Times New Roman" w:hAnsi="Times New Roman" w:cs="Times New Roman"/>
          <w:color w:val="000000"/>
          <w:sz w:val="28"/>
        </w:rPr>
        <w:t>, экологических, психологических факторов на здоровье;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инфекционные заболевания, знать основные способы распространения и переда</w:t>
      </w:r>
      <w:r>
        <w:rPr>
          <w:rFonts w:ascii="Times New Roman" w:eastAsia="Times New Roman" w:hAnsi="Times New Roman" w:cs="Times New Roman"/>
          <w:color w:val="000000"/>
          <w:sz w:val="28"/>
        </w:rPr>
        <w:t>чи инфекционных заболеваний;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соблюдения мер личной профилактики;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роль вакцинации в профилактике инфекционных заболеваний, приводить примеры;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значение национального календаря профилактических прививок и вакцинации населения, р</w:t>
      </w:r>
      <w:r>
        <w:rPr>
          <w:rFonts w:ascii="Times New Roman" w:eastAsia="Times New Roman" w:hAnsi="Times New Roman" w:cs="Times New Roman"/>
          <w:color w:val="000000"/>
          <w:sz w:val="28"/>
        </w:rPr>
        <w:t>оль вакцинации для общества в целом;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понятия «вакцинация по эпидемиологическим показаниям»;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</w:t>
      </w:r>
      <w:r>
        <w:rPr>
          <w:rFonts w:ascii="Times New Roman" w:eastAsia="Times New Roman" w:hAnsi="Times New Roman" w:cs="Times New Roman"/>
          <w:color w:val="000000"/>
          <w:sz w:val="28"/>
        </w:rPr>
        <w:t>римере эпидемии);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приводить примеры реализации риск-ориентированного подхода к обеспечению безопасности при чрезвычайных ситуациях биолого-социального характера;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наиболее распространённые неинфекционные заболевания (сердечно-сосудистые, онк</w:t>
      </w:r>
      <w:r>
        <w:rPr>
          <w:rFonts w:ascii="Times New Roman" w:eastAsia="Times New Roman" w:hAnsi="Times New Roman" w:cs="Times New Roman"/>
          <w:color w:val="000000"/>
          <w:sz w:val="28"/>
        </w:rPr>
        <w:t>ологические, эндокринные и другие), оценивать основные факторы риска их возникновения и степень опасности;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характеризовать признаки угрожающих жизни и здоровью состояний (инсульт, сердечный приступ и другие);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вызова скорой медицинской помощи;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понимать значение образа жизни в профилактике и защите от неинфекционных заболеваний;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понятий «психическое зд</w:t>
      </w:r>
      <w:r>
        <w:rPr>
          <w:rFonts w:ascii="Times New Roman" w:eastAsia="Times New Roman" w:hAnsi="Times New Roman" w:cs="Times New Roman"/>
          <w:color w:val="000000"/>
          <w:sz w:val="28"/>
        </w:rPr>
        <w:t>оровье» и «психологическое благополучие», характеризовать их влияние на жизнь человека;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основные критерии психического здоровья и психологического благополучия;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факторы, влияющие на психическое здоровье и психологическое благополучие;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основных направления сохранения и укрепления психического здоровья и психологического благополучия;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</w:t>
      </w:r>
      <w:r>
        <w:rPr>
          <w:rFonts w:ascii="Times New Roman" w:eastAsia="Times New Roman" w:hAnsi="Times New Roman" w:cs="Times New Roman"/>
          <w:color w:val="000000"/>
          <w:sz w:val="28"/>
        </w:rPr>
        <w:t>вать роль раннего выявления психических расстройств и создания благоприятных условий для развития;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понятия «инклюзивное обучение»;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навыки, позволяющие минимизировать влияние хронического стресса;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признаки психологическ</w:t>
      </w:r>
      <w:r>
        <w:rPr>
          <w:rFonts w:ascii="Times New Roman" w:eastAsia="Times New Roman" w:hAnsi="Times New Roman" w:cs="Times New Roman"/>
          <w:color w:val="000000"/>
          <w:sz w:val="28"/>
        </w:rPr>
        <w:t>ого неблагополучия и критерии обращения за помощью;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правовые основы оказания первой помощи в Российской Федерации;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понятий «первая помощь», «скорая медицинская помощь», их соотношение;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о состояниях, при которых оказывается первая помощь, и действиях при оказании первой помощи;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применения алгоритма первой помощи;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безопасных действиях по оказанию первой помощи в различных условиях (травмы глаза; «сл</w:t>
      </w:r>
      <w:r>
        <w:rPr>
          <w:rFonts w:ascii="Times New Roman" w:eastAsia="Times New Roman" w:hAnsi="Times New Roman" w:cs="Times New Roman"/>
          <w:color w:val="000000"/>
          <w:sz w:val="28"/>
        </w:rPr>
        <w:t>ожные» кровотечения; первая помощь с использованием подручных средств; первая помощь при нескольких травмах одновременно).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9. «Безопасность в социуме»: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понятия «общение»; характеризовать роль общения в жизни человека, приводить при</w:t>
      </w:r>
      <w:r>
        <w:rPr>
          <w:rFonts w:ascii="Times New Roman" w:eastAsia="Times New Roman" w:hAnsi="Times New Roman" w:cs="Times New Roman"/>
          <w:color w:val="000000"/>
          <w:sz w:val="28"/>
        </w:rPr>
        <w:t>меры межличностного общения и общения в группе;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конструктивного общения;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понятий «социальная группа», «малая группа», «большая группа»;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взаимодействие в группе;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понимать влияние групповых норм и ценностей на ком</w:t>
      </w:r>
      <w:r>
        <w:rPr>
          <w:rFonts w:ascii="Times New Roman" w:eastAsia="Times New Roman" w:hAnsi="Times New Roman" w:cs="Times New Roman"/>
          <w:color w:val="000000"/>
          <w:sz w:val="28"/>
        </w:rPr>
        <w:t>фортное и безопасное взаимодействие в группе, приводить примеры;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понятия «конфликт»;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стадии развития конфликта, приводить примеры;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факторы, способствующие и препятствующие развитию конфликта;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конструктивного разрешения конфликта;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условия привлечения третьей стороны для разрешения конфликта;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способах пресечения опасных проявлений конфликтов;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способы противодействия буллингу, проявлениям насилия</w:t>
      </w:r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способы психологического воздействия;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особенности убеждающей коммуникации;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объяснять смысл понятия «манипуляция»;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называть характеристики манипулятивного воздействия, приводить примеры; 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представления о способах про</w:t>
      </w:r>
      <w:r>
        <w:rPr>
          <w:rFonts w:ascii="Times New Roman" w:eastAsia="Times New Roman" w:hAnsi="Times New Roman" w:cs="Times New Roman"/>
          <w:color w:val="000000"/>
          <w:sz w:val="28"/>
        </w:rPr>
        <w:t>тиводействия манипуляции;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деструктивных и псевдопсихологических технологиях и способах противодействия.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 № 10. «Безопасность в информационном пространстве»: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цифровую среду, её влияние на жизнь человека;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понятий «цифровая среда», «цифровой след», «персональные данные»;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угрозы цифровой среды (цифровая зависимость,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характерные признаки;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безопасных действий по снижению рисков, и защите от опасностей цифр</w:t>
      </w:r>
      <w:r>
        <w:rPr>
          <w:rFonts w:ascii="Times New Roman" w:eastAsia="Times New Roman" w:hAnsi="Times New Roman" w:cs="Times New Roman"/>
          <w:color w:val="000000"/>
          <w:sz w:val="28"/>
        </w:rPr>
        <w:t>овой среды;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понятий «программное обеспечение», «вредоносное программное обеспечение»;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безопасно</w:t>
      </w:r>
      <w:r>
        <w:rPr>
          <w:rFonts w:ascii="Times New Roman" w:eastAsia="Times New Roman" w:hAnsi="Times New Roman" w:cs="Times New Roman"/>
          <w:color w:val="000000"/>
          <w:sz w:val="28"/>
        </w:rPr>
        <w:t>го использования устройств и программ;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перечислять и классифицировать опасности, связанные с поведением людей в цифровой среде;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риски, связанные с коммуникацией в цифровой среде (имитация близких социальных отношений; травля; шантаж разглаш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ением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сведений; вовлечение в деструктивную, противоправную деятельность), способы их выявления и противодействия им;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безопасной коммуникации в цифровой среде;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и взаимосвязь понятий «достоверность информации», «информационный пу</w:t>
      </w:r>
      <w:r>
        <w:rPr>
          <w:rFonts w:ascii="Times New Roman" w:eastAsia="Times New Roman" w:hAnsi="Times New Roman" w:cs="Times New Roman"/>
          <w:color w:val="000000"/>
          <w:sz w:val="28"/>
        </w:rPr>
        <w:t>зырь», «фейк»;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правовые основы взаимодействия с цифровой средой, выработать навыки безопасных действий по защит</w:t>
      </w:r>
      <w:r>
        <w:rPr>
          <w:rFonts w:ascii="Times New Roman" w:eastAsia="Times New Roman" w:hAnsi="Times New Roman" w:cs="Times New Roman"/>
          <w:color w:val="000000"/>
          <w:sz w:val="28"/>
        </w:rPr>
        <w:t>е прав в цифровой среде;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B06AA9" w:rsidRDefault="00FD554C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11. «Основы противодействия экстремизму и терроризму»: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пр</w:t>
      </w:r>
      <w:r>
        <w:rPr>
          <w:rFonts w:ascii="Times New Roman" w:eastAsia="Times New Roman" w:hAnsi="Times New Roman" w:cs="Times New Roman"/>
          <w:color w:val="000000"/>
          <w:sz w:val="28"/>
        </w:rPr>
        <w:t>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методах и видах террористической деятельности;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уровни террористической опасности, иметь навыки безопас</w:t>
      </w:r>
      <w:r>
        <w:rPr>
          <w:rFonts w:ascii="Times New Roman" w:eastAsia="Times New Roman" w:hAnsi="Times New Roman" w:cs="Times New Roman"/>
          <w:color w:val="000000"/>
          <w:sz w:val="28"/>
        </w:rPr>
        <w:t>ных действий при их объявлении;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заложники и другие), проведении контртеррористической операции;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B06AA9" w:rsidRDefault="00FD554C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объяснять права, обязанности и иметь представление об ответственности граждан </w:t>
      </w:r>
      <w:r>
        <w:rPr>
          <w:rFonts w:ascii="Times New Roman" w:eastAsia="Times New Roman" w:hAnsi="Times New Roman" w:cs="Times New Roman"/>
          <w:color w:val="000000"/>
          <w:sz w:val="28"/>
        </w:rPr>
        <w:t>и юридических лиц в области противодействия экстремизму и терроризму.</w:t>
      </w:r>
    </w:p>
    <w:p w:rsidR="00B06AA9" w:rsidRDefault="00B06AA9">
      <w:pPr>
        <w:spacing w:after="200" w:line="276" w:lineRule="auto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:rsidR="00B06AA9" w:rsidRDefault="00FD554C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2104"/>
        <w:gridCol w:w="795"/>
        <w:gridCol w:w="1639"/>
        <w:gridCol w:w="1704"/>
        <w:gridCol w:w="2611"/>
      </w:tblGrid>
      <w:tr w:rsidR="00B06AA9">
        <w:tblPrEx>
          <w:tblCellMar>
            <w:top w:w="0" w:type="dxa"/>
            <w:bottom w:w="0" w:type="dxa"/>
          </w:tblCellMar>
        </w:tblPrEx>
        <w:tc>
          <w:tcPr>
            <w:tcW w:w="106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486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523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7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06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6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287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0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48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1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0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8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военной подготовки</w:t>
            </w:r>
          </w:p>
        </w:tc>
        <w:tc>
          <w:tcPr>
            <w:tcW w:w="1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0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8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1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0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8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в быту</w:t>
            </w:r>
          </w:p>
        </w:tc>
        <w:tc>
          <w:tcPr>
            <w:tcW w:w="1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0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8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на транспорте</w:t>
            </w:r>
          </w:p>
        </w:tc>
        <w:tc>
          <w:tcPr>
            <w:tcW w:w="1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0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8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в общественных местах</w:t>
            </w:r>
          </w:p>
        </w:tc>
        <w:tc>
          <w:tcPr>
            <w:tcW w:w="1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"https://m.edsoo.ru/8332b07b"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593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ОБЩЕЕ КО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ЛИЧЕСТВО ЧАСОВ ПО ПРОГРАММЕ</w:t>
            </w:r>
          </w:p>
        </w:tc>
        <w:tc>
          <w:tcPr>
            <w:tcW w:w="1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B06AA9" w:rsidRDefault="00B06AA9">
      <w:pPr>
        <w:spacing w:after="200" w:line="276" w:lineRule="auto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1"/>
        <w:gridCol w:w="1985"/>
        <w:gridCol w:w="813"/>
        <w:gridCol w:w="1677"/>
        <w:gridCol w:w="1743"/>
        <w:gridCol w:w="2626"/>
      </w:tblGrid>
      <w:tr w:rsidR="00B06AA9">
        <w:tblPrEx>
          <w:tblCellMar>
            <w:top w:w="0" w:type="dxa"/>
            <w:bottom w:w="0" w:type="dxa"/>
          </w:tblCellMar>
        </w:tblPrEx>
        <w:tc>
          <w:tcPr>
            <w:tcW w:w="117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475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528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17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5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282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1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7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15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1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7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медицинских знаний. Оказание первой помощи</w:t>
            </w:r>
          </w:p>
        </w:tc>
        <w:tc>
          <w:tcPr>
            <w:tcW w:w="15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1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7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в соц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иуме</w:t>
            </w:r>
          </w:p>
        </w:tc>
        <w:tc>
          <w:tcPr>
            <w:tcW w:w="15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1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7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в информационном пространстве</w:t>
            </w:r>
          </w:p>
        </w:tc>
        <w:tc>
          <w:tcPr>
            <w:tcW w:w="15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11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7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противодействия экстремизму и терроризму</w:t>
            </w:r>
          </w:p>
        </w:tc>
        <w:tc>
          <w:tcPr>
            <w:tcW w:w="15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"https://m.edsoo.ru/2d60fb5a"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592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B06AA9" w:rsidRDefault="00B06AA9">
      <w:pPr>
        <w:spacing w:after="200" w:line="276" w:lineRule="auto"/>
        <w:rPr>
          <w:rFonts w:ascii="Calibri" w:eastAsia="Calibri" w:hAnsi="Calibri" w:cs="Calibri"/>
        </w:rPr>
      </w:pPr>
    </w:p>
    <w:p w:rsidR="00B06AA9" w:rsidRDefault="00B06AA9">
      <w:pPr>
        <w:spacing w:after="200" w:line="276" w:lineRule="auto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ПОУРОЧНОЕ ПЛАНИРОВАНИЕ </w:t>
      </w:r>
    </w:p>
    <w:p w:rsidR="00B06AA9" w:rsidRDefault="00FD554C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"/>
        <w:gridCol w:w="1892"/>
        <w:gridCol w:w="711"/>
        <w:gridCol w:w="1451"/>
        <w:gridCol w:w="1508"/>
        <w:gridCol w:w="1042"/>
        <w:gridCol w:w="2305"/>
      </w:tblGrid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396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4943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287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6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"https://m.edsoo.ru/eae0fff3"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"https://m.edsoo.ru/eae0fff3"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"https://m.edsoo.ru/eae0fff3"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"https://m.edsoo.ru/eae0fff3"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"https://m.edsoo.ru/eae0fff3"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"https://m.edsoo.ru/eae0fff3"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"https://m.edsoo.ru/eae0fff3"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https://m.edsoo.ru/eae0fff3"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"https://m.edsoo.ru/eae0fff3"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"https://m.edsoo.ru/eae0fff3"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fff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"https://m.edsoo.ru/eae0fff3"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Государственная и общественная безопасность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Оборона страны как обязательное условие благополучного развития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страны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Строевые приемы и движение без оружия (строевая подготовка)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Требования безопасности при обращении с оружием и боеприпасами (огневая подготовка)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Предназначение, общее устройство и тактико-технические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характеристики переносных радиостанций (основы технической подготовки и связи)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Первая помощь на поле боя (военно-медицинская подготовка. Тактическая медицина)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Первая помощь на поле боя (военно-медицинская подготовка. Тактическая медицина)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Особенности прохождения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военной службы по призыву и по контракту. Военно-учебные заведения и военно-учебные центры (тактическая подготовка)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Современные представления о культуре безопасности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"https://m.edsoo.ru/3488963"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"https://m.edsoo.ru/3488963"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"https://m.edsoo.ru/3488963"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"https://m.edsoo.ru/3488963"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"https://m.edsoo.ru/3488963"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"https://m.edsoo.ru/3488963"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"https://m.edsoo.ru/3488963"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/3488963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Влияние поведения на безопасность. Риск-ориентированный подход к обеспечению безопасности на уровне личности, общества, государства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"https://m.edsoo.ru/ca989222"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"https://m.edsoo.ru/ca989222"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"https://m.edsoo.ru/ca989222"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"https://m.edsoo.ru/ca989222"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"https://m.edsoo.ru/ca989222"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"https://m.edsoo.ru/ca989222"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"https://m.edsoo.ru/ca989222"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"https://m.edsoo.ru/ca989222"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"https://m.edsoo.ru/ca989222"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989222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Источники опасности в быту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"https://m.edsoo.ru/ee497bff"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"https://m.edsoo.ru/ee497bff"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"https://m.edsoo.ru/ee497bff"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"https://m.edsoo.ru/ee497bff"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"https://m.edsoo.ru/ee497bff"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"https://m.edsoo.ru/ee497bff"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"https://m.edsoo.ru/ee497bff"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"https://m.edsoo.ru/ee497bff"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"https://m.edsoo.ru/ee497bff"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497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"https://m.edsoo.ru/ee497bff"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bff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Профилактика и первая помощь при отравлениях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/1146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112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/1146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112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/1146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"https://m.edsoo.ru/1146f112"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112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Безопасное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поведение в местах общего пользования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/63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34161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Безопасное поведение в местах общего пользования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/63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"https://m.edsoo.ru/63b34161"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34161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ttps://m.edsoo.ru/3eb0db0c"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 действий при дорожно-транспортных происшествиях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"https://m.edsoo.ru/ec659795"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"https://m.edsoo.ru/ec659795"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"https://m.edsoo.ru/ec659795"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"https://m.edsoo.ru/ec659795"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"https://m.edsoo.ru/ec659795"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"https://m.edsoo.ru/ec659795"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"https://m.edsoo.ru/ec659795"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"https://m.edsoo.ru/ec659795"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"https://m.edsoo.ru/ec659795"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659795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Безопасное поведение на разных видах транспорта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cebedd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Безопасное поведение на разных видах транспорта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"https://m.edsoo.ru/b4cebedd"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cebedd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196276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Опасности криминального характера, меры защиты от них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196276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"https://m.edsoo.ru/a196276c"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Опасности криминального характера, меры защиты от них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"https://m.edsoo.ru/a2e1b5d5"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 при пожаре,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обрушении конструкций, угрозе или совершении террористического акта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9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Бибилиотека ЦОК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"https://m.edsoo.ru/b12d5cd5"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4877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22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B06AA9" w:rsidRDefault="00B06AA9">
      <w:pPr>
        <w:spacing w:after="200" w:line="276" w:lineRule="auto"/>
        <w:rPr>
          <w:rFonts w:ascii="Calibri" w:eastAsia="Calibri" w:hAnsi="Calibri" w:cs="Calibri"/>
        </w:rPr>
      </w:pPr>
    </w:p>
    <w:p w:rsidR="00B06AA9" w:rsidRDefault="00FD554C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"/>
        <w:gridCol w:w="1904"/>
        <w:gridCol w:w="686"/>
        <w:gridCol w:w="1397"/>
        <w:gridCol w:w="1452"/>
        <w:gridCol w:w="1005"/>
        <w:gridCol w:w="2480"/>
      </w:tblGrid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373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489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320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3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6AA9" w:rsidRDefault="00B06AA9">
            <w:pPr>
              <w:spacing w:after="0" w:line="276" w:lineRule="auto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Выживание в автономных условиях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[[Библиотека ЦОК</w:t>
            </w: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Природные чрезвычайные ситуации. Природные пожары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[[Библиотека ЦОК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"https://m.edsoo.ru/4dd59356"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"https://m.edsoo.ru/4dd59356"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"https://m.edsoo.ru/4dd59356"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"https://m.edsoo.ru/4dd59356"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"https://m.edsoo.ru/4dd59356"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"https://m.edsoo.ru/4dd59356"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"https://m.edsoo.ru/4dd59356"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"https://m.edsoo.ru/4dd59356"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"https://m.edsoo.ru/4dd59356"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59356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Природные чрезвычайные ситуации. Опасные геологические явления и процессы: землетрясения, извержение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вулканов, оползни, сели, камнепады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331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"https://m.edsoo.ru/d331f5d5"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Природные чрезвычайные ситуации. Опасные гидрологические явления и процессы: наводнения, паводки, половодья, цунами, сели, лавины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"https://m.edsoo.ru/552ec0cd"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"https://m.edsoo.ru/552ec0cd"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"https://m.edsoo.ru/552ec0cd"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"https://m.edsoo.ru/552ec0cd"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"https://m.edsoo.ru/552ec0cd"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"https://m.edsoo.ru/552ec0cd"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"https://m.edsoo.ru/552ec0cd"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/552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"https://m.edsoo.ru/552ec0cd"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"https://m.edsoo.ru/552ec0cd"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"https://m.edsoo.ru/552ec0cd"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"https://m.edsoo.ru/12845814"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"https://m.edsoo.ru/128458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"https://m.edsoo.ru/12845814"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"https://m.edsoo.ru/12845814"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"https://m.edsoo.ru/12845814"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"https://m.edsoo.ru/12845814"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"https://m.edsoo.ru/12845814"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/12845814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Экологическая грамотность и разумное природопользование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"https://m.edsoo.ru/6beae69f"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"https://m.edsoo.ru/6beae69f"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"https://m.edsoo.ru/6beae69f"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"https://m.edsoo.ru/6beae69f"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"https://m.edsoo.ru/6beae69f"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"https://m.edsoo.ru/6beae69f"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"https://m.edsoo.ru/6beae69f"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"https://m.edsoo.ru/6beae69f"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beae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"https://m.edsoo.ru/6beae69f"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"https://m.edsoo.ru/6beae69f"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Факторы, влияющие на здоровье человека. Здоровый образ жизни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.ru/cf0d6e0f"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"https://m.edsoo.ru/a38c6e17"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17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Инфекционные заболевания.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Значение вакцинации в борьбе с инфекционными заболеваниями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Психическое здоровье и психологическое благополучие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"https://m.edsoo.ru/d4ee0176"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"https://m.edsoo.ru/d4ee0176"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"https://m.edsoo.ru/d4ee0176"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"https://m.edsoo.ru/d4ee0176"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"https://m.edsoo.ru/d4ee0176"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"https://m.edsoo.ru/d4ee0176"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"https://m.edsoo.ru/d4ee0176"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"https://m.edsoo.ru/d4ee0176"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"https://m.edsoo.ru/d4ee0176"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https://m.edsoo.ru/d4ee0176"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"https://m.edsoo.ru/d4ee0176"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0176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334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334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"https://m.edsoo.ru/e58b334d"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"https://m.edsoo.ru/b20971f2"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"https://m.edsoo.ru/b20971f2"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"https://m.edsoo.ru/b20971f2"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"https://m.edsoo.ru/b20971f2"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"https://m.edsoo.ru/b20971f2"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"https://m.edsoo.ru/b20971f2"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"https://m.edsoo.ru/b20971f2"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https://m.edsoo.ru/b20971f2"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"https://m.edsoo.ru/b20971f2"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20971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"https://m.edsoo.ru/b20971f2"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"https://m.edsoo.ru/b20971f2"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Конфликты и способы их разрешения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Конфликты и способы их разрешения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"https://m.edsoo.ru/c66f9d2e"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/738187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Конструктивны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е и деструктивные способы психологического воздействия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/738187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"https://m.edsoo.ru/738187f6"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Психологические механизмы воздействия на большие группы людей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Психологические механизмы воздействия на большие группы людей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в цифровой среде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hyperlink r:id="rId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Опасности, связанные с коммуникацией в цифровой среде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Опасности, связанные с коммуникацией в цифровой среде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Достоверность информации в цифровой среде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/3906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Достоверность информации в цифровой среде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/3906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"https://m.edsoo.ru/3906b95b"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прав в цифровом пространстве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"https://m.edsoo.ru/39a257c1"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"https://m.edsoo.ru/39a257c1"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"https://m.edsoo.ru/39a257c1"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"https://m.edsoo.ru/39a257c1"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"https://m.edsoo.ru/39a257c1"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"https://m.edsoo.ru/39a257c1"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"https://m.edsoo.ru/39a257c1"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/39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"https://m.edsoo.ru/39a257c1"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"https://m.edsoo.ru/39a257c1"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"https://m.edsoo.ru/39a257c1"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"https://m.edsoo.ru/39a257c1"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Экстремизм и терроризм как угроза устойчивого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развития общества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/98341000000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"https://m.edsoo.ru/983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41000000"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/98341000000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"https://m.edsoo.ru/fbc7d6cc"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00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86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7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32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"https://m.edsoo.ru/1e56ec00"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00</w:t>
              </w:r>
            </w:hyperlink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459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FD554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55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B06AA9">
        <w:tblPrEx>
          <w:tblCellMar>
            <w:top w:w="0" w:type="dxa"/>
            <w:bottom w:w="0" w:type="dxa"/>
          </w:tblCellMar>
        </w:tblPrEx>
        <w:tc>
          <w:tcPr>
            <w:tcW w:w="459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5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B06AA9" w:rsidRDefault="00B06A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B06AA9" w:rsidRDefault="00B06AA9">
      <w:pPr>
        <w:spacing w:after="200" w:line="276" w:lineRule="auto"/>
        <w:rPr>
          <w:rFonts w:ascii="Calibri" w:eastAsia="Calibri" w:hAnsi="Calibri" w:cs="Calibri"/>
        </w:rPr>
      </w:pPr>
    </w:p>
    <w:p w:rsidR="00B06AA9" w:rsidRDefault="00FD554C">
      <w:pPr>
        <w:tabs>
          <w:tab w:val="left" w:pos="5097"/>
        </w:tabs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B06AA9" w:rsidRDefault="00FD554C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B06AA9" w:rsidRDefault="00FD554C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</w:rPr>
        <w:t>Основы безопасности жизнедеятельности; базовый уровень 10 класс/ Хренников Б.О., Гололобов Н.В., Льняная Л.И. и др.; под редакцией Егорова С.Н.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• Основы безопасности жизнедеятельности; базовый уровень 11 кл</w:t>
      </w:r>
      <w:r>
        <w:rPr>
          <w:rFonts w:ascii="Times New Roman" w:eastAsia="Times New Roman" w:hAnsi="Times New Roman" w:cs="Times New Roman"/>
          <w:color w:val="000000"/>
          <w:sz w:val="28"/>
        </w:rPr>
        <w:t>асс/ Хренников Б.О., Гололобов Н.В., Льняная Л.И. и др.; под редакцией Егорова С.Н. Акционерное общество «Издательство «Просвещение»</w:t>
      </w:r>
    </w:p>
    <w:p w:rsidR="00B06AA9" w:rsidRDefault="00FD554C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B06AA9" w:rsidRDefault="00FD554C">
      <w:pPr>
        <w:spacing w:after="0" w:line="288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Методические рекомендации для учителей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 использованию учебников, включённых в феде</w:t>
      </w:r>
      <w:r>
        <w:rPr>
          <w:rFonts w:ascii="Times New Roman" w:eastAsia="Times New Roman" w:hAnsi="Times New Roman" w:cs="Times New Roman"/>
          <w:color w:val="000000"/>
          <w:sz w:val="28"/>
        </w:rPr>
        <w:t>ральный перечень, при реализации учебного предмета «Основы безопасности и защиты Родины»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hyperlink r:id="rId62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https://uchitel.club/fgos/fgos-obzh</w:t>
        </w:r>
      </w:hyperlink>
      <w:r>
        <w:rPr>
          <w:rFonts w:ascii="Times New Roman" w:eastAsia="Times New Roman" w:hAnsi="Times New Roman" w:cs="Times New Roman"/>
          <w:color w:val="333333"/>
          <w:sz w:val="28"/>
        </w:rPr>
        <w:t xml:space="preserve">. </w:t>
      </w:r>
    </w:p>
    <w:p w:rsidR="00B06AA9" w:rsidRDefault="00B06AA9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B06AA9" w:rsidRDefault="00FD554C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06AA9" w:rsidRDefault="00FD554C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Бибилиотека ЦОК </w:t>
      </w:r>
      <w:hyperlink r:id="rId63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https://m.edsoo.ru/ee497bff</w:t>
        </w:r>
      </w:hyperlink>
    </w:p>
    <w:sectPr w:rsidR="00B06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2D6C83"/>
    <w:multiLevelType w:val="multilevel"/>
    <w:tmpl w:val="6F6279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6AA9"/>
    <w:rsid w:val="00B06AA9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27C2BD"/>
  <w15:docId w15:val="{1F1CC46D-6CD7-49BF-B3E1-A0E0281D4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/63b34161" TargetMode="External"/><Relationship Id="rId39" Type="http://schemas.openxmlformats.org/officeDocument/2006/relationships/hyperlink" Target="https://m.edsoo.ru/552ec0cd" TargetMode="External"/><Relationship Id="rId21" Type="http://schemas.openxmlformats.org/officeDocument/2006/relationships/hyperlink" Target="https://m.edsoo.ru/ee497bff" TargetMode="External"/><Relationship Id="rId34" Type="http://schemas.openxmlformats.org/officeDocument/2006/relationships/hyperlink" Target="https://m.edsoo.ru/a2e1b5d5" TargetMode="External"/><Relationship Id="rId42" Type="http://schemas.openxmlformats.org/officeDocument/2006/relationships/hyperlink" Target="https://m.edsoo.ru/cf0d6e0f" TargetMode="External"/><Relationship Id="rId47" Type="http://schemas.openxmlformats.org/officeDocument/2006/relationships/hyperlink" Target="https://m.edsoo.ru/b20971f2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39a257c1" TargetMode="External"/><Relationship Id="rId63" Type="http://schemas.openxmlformats.org/officeDocument/2006/relationships/hyperlink" Target="https://m.edsoo.ru/ee497bff" TargetMode="Externa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0" Type="http://schemas.openxmlformats.org/officeDocument/2006/relationships/hyperlink" Target="https://m.edsoo.ru/ca989222" TargetMode="External"/><Relationship Id="rId29" Type="http://schemas.openxmlformats.org/officeDocument/2006/relationships/hyperlink" Target="https://m.edsoo.ru/ec659795" TargetMode="External"/><Relationship Id="rId41" Type="http://schemas.openxmlformats.org/officeDocument/2006/relationships/hyperlink" Target="https://m.edsoo.ru/6beae69f" TargetMode="External"/><Relationship Id="rId54" Type="http://schemas.openxmlformats.org/officeDocument/2006/relationships/hyperlink" Target="https://m.edsoo.ru/3906b95b" TargetMode="External"/><Relationship Id="rId62" Type="http://schemas.openxmlformats.org/officeDocument/2006/relationships/hyperlink" Target="https://uchitel.club/fgos/fgos-obzh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1146f112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4dd59356" TargetMode="External"/><Relationship Id="rId40" Type="http://schemas.openxmlformats.org/officeDocument/2006/relationships/hyperlink" Target="https://m.edsoo.ru/12845814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3eb0db0c" TargetMode="External"/><Relationship Id="rId36" Type="http://schemas.openxmlformats.org/officeDocument/2006/relationships/hyperlink" Target="https://m.edsoo.ru/b12d5cd5" TargetMode="External"/><Relationship Id="rId49" Type="http://schemas.openxmlformats.org/officeDocument/2006/relationships/hyperlink" Target="https://m.edsoo.ru/c66f9d2e" TargetMode="External"/><Relationship Id="rId57" Type="http://schemas.openxmlformats.org/officeDocument/2006/relationships/hyperlink" Target="https://m.edsoo.ru/98341000000" TargetMode="External"/><Relationship Id="rId61" Type="http://schemas.openxmlformats.org/officeDocument/2006/relationships/hyperlink" Target="https://m.edsoo.ru/1e56ec00" TargetMode="External"/><Relationship Id="rId10" Type="http://schemas.openxmlformats.org/officeDocument/2006/relationships/hyperlink" Target="https://m.edsoo.ru/8332b07b" TargetMode="External"/><Relationship Id="rId19" Type="http://schemas.openxmlformats.org/officeDocument/2006/relationships/hyperlink" Target="https://m.edsoo.ru/3488963" TargetMode="External"/><Relationship Id="rId31" Type="http://schemas.openxmlformats.org/officeDocument/2006/relationships/hyperlink" Target="https://m.edsoo.ru/b4cebedd" TargetMode="External"/><Relationship Id="rId44" Type="http://schemas.openxmlformats.org/officeDocument/2006/relationships/hyperlink" Target="https://m.edsoo.ru/d4ee0176" TargetMode="External"/><Relationship Id="rId52" Type="http://schemas.openxmlformats.org/officeDocument/2006/relationships/hyperlink" Target="https://m.edsoo.ru/d526ac07%5D%5D" TargetMode="External"/><Relationship Id="rId60" Type="http://schemas.openxmlformats.org/officeDocument/2006/relationships/hyperlink" Target="https://m.edsoo.ru/1e56ec00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a38c6e17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738187f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196276c" TargetMode="External"/><Relationship Id="rId38" Type="http://schemas.openxmlformats.org/officeDocument/2006/relationships/hyperlink" Target="https://m.edsoo.ru/d331f5d5" TargetMode="External"/><Relationship Id="rId46" Type="http://schemas.openxmlformats.org/officeDocument/2006/relationships/hyperlink" Target="https://m.edsoo.ru/e58b334d" TargetMode="External"/><Relationship Id="rId59" Type="http://schemas.openxmlformats.org/officeDocument/2006/relationships/hyperlink" Target="https://m.edsoo.ru/fbc7d6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14715</Words>
  <Characters>83878</Characters>
  <Application>Microsoft Office Word</Application>
  <DocSecurity>0</DocSecurity>
  <Lines>698</Lines>
  <Paragraphs>196</Paragraphs>
  <ScaleCrop>false</ScaleCrop>
  <Company/>
  <LinksUpToDate>false</LinksUpToDate>
  <CharactersWithSpaces>98397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2024-09-12T07:45:00Z</dcterms:created>
  <dcterms:modified xsi:type="dcterms:W3CDTF">2024-09-12T07:46:00Z</dcterms:modified>
</cp:coreProperties>
</file>