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61" w:rsidRPr="00EF241C" w:rsidRDefault="00625A61" w:rsidP="00625A61">
      <w:pPr>
        <w:widowControl w:val="0"/>
        <w:suppressAutoHyphens/>
        <w:spacing w:after="0" w:line="240" w:lineRule="auto"/>
        <w:ind w:left="-142" w:firstLine="0"/>
        <w:jc w:val="center"/>
        <w:rPr>
          <w:rFonts w:eastAsia="Calibri"/>
          <w:b/>
          <w:bCs/>
          <w:color w:val="auto"/>
          <w:kern w:val="1"/>
          <w:szCs w:val="28"/>
          <w:lang w:eastAsia="ar-SA"/>
        </w:rPr>
      </w:pPr>
      <w:r w:rsidRPr="00EF241C">
        <w:rPr>
          <w:rFonts w:eastAsia="Calibri"/>
          <w:b/>
          <w:bCs/>
          <w:color w:val="auto"/>
          <w:kern w:val="1"/>
          <w:szCs w:val="28"/>
          <w:lang w:eastAsia="ar-SA"/>
        </w:rPr>
        <w:t>Муниципальное автономное общеобразовательное учреждение</w:t>
      </w:r>
    </w:p>
    <w:p w:rsidR="00625A61" w:rsidRPr="00EF241C" w:rsidRDefault="00625A61" w:rsidP="00625A61">
      <w:pPr>
        <w:widowControl w:val="0"/>
        <w:pBdr>
          <w:bottom w:val="single" w:sz="8" w:space="1" w:color="000000"/>
        </w:pBdr>
        <w:suppressAutoHyphens/>
        <w:spacing w:after="0" w:line="240" w:lineRule="auto"/>
        <w:ind w:left="-142" w:firstLine="0"/>
        <w:jc w:val="center"/>
        <w:rPr>
          <w:rFonts w:eastAsia="Calibri" w:cs="Calibri"/>
          <w:b/>
          <w:bCs/>
          <w:color w:val="auto"/>
          <w:szCs w:val="28"/>
          <w:lang w:eastAsia="ar-SA"/>
        </w:rPr>
      </w:pPr>
      <w:r w:rsidRPr="00EF241C">
        <w:rPr>
          <w:rFonts w:eastAsia="Calibri" w:cs="Calibri"/>
          <w:b/>
          <w:bCs/>
          <w:color w:val="auto"/>
          <w:szCs w:val="28"/>
          <w:lang w:eastAsia="ar-SA"/>
        </w:rPr>
        <w:t xml:space="preserve">«Средняя общеобразовательная школа № 21 </w:t>
      </w:r>
    </w:p>
    <w:p w:rsidR="00625A61" w:rsidRPr="00EF241C" w:rsidRDefault="00625A61" w:rsidP="00625A61">
      <w:pPr>
        <w:widowControl w:val="0"/>
        <w:pBdr>
          <w:bottom w:val="single" w:sz="8" w:space="1" w:color="000000"/>
        </w:pBdr>
        <w:suppressAutoHyphens/>
        <w:spacing w:after="200" w:line="240" w:lineRule="auto"/>
        <w:ind w:left="-142" w:firstLine="0"/>
        <w:jc w:val="center"/>
        <w:rPr>
          <w:rFonts w:eastAsia="Calibri" w:cs="Calibri"/>
          <w:b/>
          <w:bCs/>
          <w:color w:val="auto"/>
          <w:szCs w:val="28"/>
          <w:lang w:eastAsia="ar-SA"/>
        </w:rPr>
      </w:pPr>
      <w:r w:rsidRPr="00EF241C">
        <w:rPr>
          <w:rFonts w:eastAsia="Calibri" w:cs="Calibri"/>
          <w:b/>
          <w:bCs/>
          <w:color w:val="auto"/>
          <w:szCs w:val="28"/>
          <w:lang w:eastAsia="ar-SA"/>
        </w:rPr>
        <w:t>с  углубленным изучением отдельных предметов»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313A" w:rsidRPr="005068BA" w:rsidTr="00017DA2">
        <w:tc>
          <w:tcPr>
            <w:tcW w:w="4785" w:type="dxa"/>
          </w:tcPr>
          <w:p w:rsidR="0073313A" w:rsidRPr="005068BA" w:rsidRDefault="0073313A" w:rsidP="00017DA2">
            <w:pPr>
              <w:rPr>
                <w:b/>
                <w:szCs w:val="24"/>
              </w:rPr>
            </w:pPr>
            <w:proofErr w:type="gramStart"/>
            <w:r w:rsidRPr="005068BA">
              <w:rPr>
                <w:b/>
                <w:szCs w:val="24"/>
              </w:rPr>
              <w:t>Принята</w:t>
            </w:r>
            <w:proofErr w:type="gramEnd"/>
          </w:p>
          <w:p w:rsidR="0073313A" w:rsidRPr="005068BA" w:rsidRDefault="0073313A" w:rsidP="00017DA2">
            <w:pPr>
              <w:rPr>
                <w:b/>
                <w:szCs w:val="24"/>
              </w:rPr>
            </w:pPr>
            <w:r w:rsidRPr="005068BA">
              <w:rPr>
                <w:b/>
                <w:szCs w:val="24"/>
              </w:rPr>
              <w:t xml:space="preserve">На педагогическом совете № 1 </w:t>
            </w:r>
          </w:p>
          <w:p w:rsidR="0073313A" w:rsidRPr="005068BA" w:rsidRDefault="0073313A" w:rsidP="00017DA2">
            <w:pPr>
              <w:rPr>
                <w:b/>
                <w:szCs w:val="24"/>
              </w:rPr>
            </w:pPr>
            <w:r w:rsidRPr="005068BA">
              <w:rPr>
                <w:b/>
                <w:szCs w:val="24"/>
              </w:rPr>
              <w:t>От 29.08.2023</w:t>
            </w:r>
          </w:p>
        </w:tc>
        <w:tc>
          <w:tcPr>
            <w:tcW w:w="4785" w:type="dxa"/>
          </w:tcPr>
          <w:p w:rsidR="0073313A" w:rsidRPr="005068BA" w:rsidRDefault="0073313A" w:rsidP="00017DA2">
            <w:pPr>
              <w:jc w:val="center"/>
              <w:rPr>
                <w:b/>
                <w:szCs w:val="24"/>
              </w:rPr>
            </w:pPr>
            <w:r w:rsidRPr="005068BA">
              <w:rPr>
                <w:b/>
                <w:szCs w:val="24"/>
              </w:rPr>
              <w:t>Утверждена</w:t>
            </w:r>
          </w:p>
          <w:p w:rsidR="0073313A" w:rsidRPr="005068BA" w:rsidRDefault="0073313A" w:rsidP="00017DA2">
            <w:pPr>
              <w:jc w:val="center"/>
              <w:rPr>
                <w:b/>
                <w:szCs w:val="24"/>
              </w:rPr>
            </w:pPr>
            <w:r w:rsidRPr="005068BA">
              <w:rPr>
                <w:b/>
                <w:szCs w:val="24"/>
              </w:rPr>
              <w:t>Приказом директора МАОУ «СОШ № 21» № 98 от 29.08.2023</w:t>
            </w:r>
          </w:p>
        </w:tc>
      </w:tr>
    </w:tbl>
    <w:p w:rsidR="00A531D0" w:rsidRDefault="00A531D0" w:rsidP="00625A61">
      <w:pPr>
        <w:spacing w:after="77" w:line="259" w:lineRule="auto"/>
        <w:ind w:left="-1134" w:right="0" w:firstLine="0"/>
        <w:jc w:val="center"/>
      </w:pPr>
    </w:p>
    <w:p w:rsidR="0073313A" w:rsidRDefault="0073313A" w:rsidP="00625A61">
      <w:pPr>
        <w:spacing w:after="77" w:line="259" w:lineRule="auto"/>
        <w:ind w:left="-1134" w:right="0" w:firstLine="0"/>
        <w:jc w:val="center"/>
      </w:pPr>
    </w:p>
    <w:p w:rsidR="0073313A" w:rsidRDefault="0073313A" w:rsidP="00625A61">
      <w:pPr>
        <w:spacing w:after="77" w:line="259" w:lineRule="auto"/>
        <w:ind w:left="-1134" w:right="0" w:firstLine="0"/>
        <w:jc w:val="center"/>
      </w:pPr>
    </w:p>
    <w:p w:rsidR="0073313A" w:rsidRDefault="0073313A" w:rsidP="00625A61">
      <w:pPr>
        <w:spacing w:after="77" w:line="259" w:lineRule="auto"/>
        <w:ind w:left="-1134" w:right="0" w:firstLine="0"/>
        <w:jc w:val="center"/>
      </w:pPr>
    </w:p>
    <w:p w:rsidR="0073313A" w:rsidRDefault="0073313A" w:rsidP="00625A61">
      <w:pPr>
        <w:spacing w:after="77" w:line="259" w:lineRule="auto"/>
        <w:ind w:left="-1134" w:right="0" w:firstLine="0"/>
        <w:jc w:val="center"/>
      </w:pPr>
      <w:bookmarkStart w:id="0" w:name="_GoBack"/>
      <w:bookmarkEnd w:id="0"/>
    </w:p>
    <w:p w:rsidR="00A531D0" w:rsidRDefault="00D050F8">
      <w:pPr>
        <w:spacing w:after="75" w:line="259" w:lineRule="auto"/>
        <w:ind w:right="9"/>
        <w:jc w:val="center"/>
      </w:pPr>
      <w:r>
        <w:rPr>
          <w:b/>
        </w:rPr>
        <w:t xml:space="preserve">РАБОЧАЯ ПРОГРАММА </w:t>
      </w:r>
    </w:p>
    <w:p w:rsidR="00A531D0" w:rsidRDefault="00D050F8">
      <w:pPr>
        <w:spacing w:after="75" w:line="259" w:lineRule="auto"/>
        <w:ind w:right="4"/>
        <w:jc w:val="center"/>
      </w:pPr>
      <w:r>
        <w:rPr>
          <w:b/>
        </w:rPr>
        <w:t xml:space="preserve">курса внеурочной деятельности </w:t>
      </w:r>
    </w:p>
    <w:p w:rsidR="00A531D0" w:rsidRDefault="00D050F8">
      <w:pPr>
        <w:spacing w:after="75" w:line="259" w:lineRule="auto"/>
        <w:ind w:right="6"/>
        <w:jc w:val="center"/>
      </w:pPr>
      <w:r>
        <w:rPr>
          <w:b/>
        </w:rPr>
        <w:t xml:space="preserve">«Функциональная грамотность» </w:t>
      </w:r>
    </w:p>
    <w:p w:rsidR="00A531D0" w:rsidRDefault="00D050F8">
      <w:pPr>
        <w:spacing w:after="66" w:line="259" w:lineRule="auto"/>
        <w:jc w:val="center"/>
      </w:pPr>
      <w:r>
        <w:t>(</w:t>
      </w:r>
      <w:proofErr w:type="spellStart"/>
      <w:r>
        <w:t>общеинтеллектуальное</w:t>
      </w:r>
      <w:proofErr w:type="spellEnd"/>
      <w:r>
        <w:t xml:space="preserve"> направление) </w:t>
      </w:r>
    </w:p>
    <w:p w:rsidR="00A531D0" w:rsidRDefault="00D050F8">
      <w:pPr>
        <w:spacing w:after="75" w:line="259" w:lineRule="auto"/>
        <w:jc w:val="center"/>
      </w:pPr>
      <w:r>
        <w:rPr>
          <w:b/>
        </w:rPr>
        <w:t xml:space="preserve">1-4 классы </w:t>
      </w:r>
    </w:p>
    <w:p w:rsidR="00A531D0" w:rsidRDefault="00D050F8">
      <w:pPr>
        <w:spacing w:after="18" w:line="259" w:lineRule="auto"/>
        <w:ind w:right="8"/>
        <w:jc w:val="center"/>
      </w:pPr>
      <w:r>
        <w:t xml:space="preserve">Срок реализации: 4 года </w:t>
      </w:r>
    </w:p>
    <w:p w:rsidR="00A531D0" w:rsidRDefault="00D050F8">
      <w:pPr>
        <w:spacing w:after="1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1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21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1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1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5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31D0" w:rsidRDefault="00D050F8">
      <w:pPr>
        <w:spacing w:after="18" w:line="259" w:lineRule="auto"/>
        <w:ind w:left="917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19" w:line="259" w:lineRule="auto"/>
        <w:ind w:left="917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21" w:line="259" w:lineRule="auto"/>
        <w:ind w:left="917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0" w:line="259" w:lineRule="auto"/>
        <w:ind w:left="917" w:right="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16" w:line="259" w:lineRule="auto"/>
        <w:ind w:left="907" w:right="0" w:firstLine="0"/>
        <w:jc w:val="center"/>
      </w:pPr>
      <w:r>
        <w:rPr>
          <w:b/>
          <w:sz w:val="24"/>
        </w:rPr>
        <w:t xml:space="preserve"> </w:t>
      </w:r>
    </w:p>
    <w:p w:rsidR="00A531D0" w:rsidRDefault="00D050F8">
      <w:pPr>
        <w:spacing w:after="16" w:line="259" w:lineRule="auto"/>
        <w:ind w:left="907" w:right="0" w:firstLine="0"/>
        <w:jc w:val="center"/>
      </w:pPr>
      <w:r>
        <w:rPr>
          <w:b/>
          <w:sz w:val="24"/>
        </w:rPr>
        <w:t xml:space="preserve"> </w:t>
      </w:r>
    </w:p>
    <w:p w:rsidR="00A531D0" w:rsidRDefault="00D050F8">
      <w:pPr>
        <w:spacing w:after="19" w:line="259" w:lineRule="auto"/>
        <w:ind w:left="907" w:right="0" w:firstLine="0"/>
        <w:jc w:val="center"/>
      </w:pPr>
      <w:r>
        <w:rPr>
          <w:b/>
          <w:sz w:val="24"/>
        </w:rPr>
        <w:t xml:space="preserve"> </w:t>
      </w:r>
    </w:p>
    <w:p w:rsidR="00A531D0" w:rsidRDefault="00D050F8">
      <w:pPr>
        <w:spacing w:after="16" w:line="259" w:lineRule="auto"/>
        <w:ind w:left="907" w:right="0" w:firstLine="0"/>
        <w:jc w:val="center"/>
      </w:pPr>
      <w:r>
        <w:rPr>
          <w:b/>
          <w:sz w:val="24"/>
        </w:rPr>
        <w:t xml:space="preserve"> </w:t>
      </w:r>
    </w:p>
    <w:p w:rsidR="00A531D0" w:rsidRDefault="00D050F8">
      <w:pPr>
        <w:spacing w:after="65" w:line="259" w:lineRule="auto"/>
        <w:ind w:left="907" w:right="0" w:firstLine="0"/>
        <w:jc w:val="center"/>
      </w:pPr>
      <w:r>
        <w:rPr>
          <w:b/>
          <w:sz w:val="24"/>
        </w:rPr>
        <w:t xml:space="preserve"> </w:t>
      </w:r>
    </w:p>
    <w:p w:rsidR="00625A61" w:rsidRDefault="00D050F8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 w:rsidR="00625A61">
        <w:rPr>
          <w:b/>
          <w:sz w:val="24"/>
        </w:rPr>
        <w:t>Череповец, 2023</w:t>
      </w:r>
    </w:p>
    <w:p w:rsidR="00625A61" w:rsidRDefault="00625A61">
      <w:pPr>
        <w:spacing w:after="0" w:line="259" w:lineRule="auto"/>
        <w:ind w:left="0" w:right="6" w:firstLine="0"/>
        <w:jc w:val="center"/>
        <w:rPr>
          <w:b/>
          <w:sz w:val="24"/>
        </w:rPr>
      </w:pPr>
    </w:p>
    <w:p w:rsidR="00625A61" w:rsidRDefault="00625A61">
      <w:pPr>
        <w:spacing w:after="0" w:line="259" w:lineRule="auto"/>
        <w:ind w:left="0" w:right="6" w:firstLine="0"/>
        <w:jc w:val="center"/>
        <w:rPr>
          <w:b/>
          <w:sz w:val="24"/>
        </w:rPr>
      </w:pPr>
    </w:p>
    <w:p w:rsidR="00A531D0" w:rsidRDefault="00D050F8">
      <w:pPr>
        <w:spacing w:after="0" w:line="259" w:lineRule="auto"/>
        <w:ind w:left="0" w:right="6" w:firstLine="0"/>
        <w:jc w:val="center"/>
      </w:pPr>
      <w:r>
        <w:rPr>
          <w:b/>
          <w:sz w:val="24"/>
        </w:rPr>
        <w:t xml:space="preserve"> </w:t>
      </w:r>
    </w:p>
    <w:p w:rsidR="00A531D0" w:rsidRDefault="00D050F8">
      <w:pPr>
        <w:spacing w:after="75" w:line="259" w:lineRule="auto"/>
        <w:ind w:left="853" w:right="0"/>
        <w:jc w:val="center"/>
      </w:pPr>
      <w:r>
        <w:rPr>
          <w:b/>
        </w:rPr>
        <w:lastRenderedPageBreak/>
        <w:t xml:space="preserve">Пояснительная записка. </w:t>
      </w:r>
    </w:p>
    <w:p w:rsidR="00A531D0" w:rsidRDefault="00D050F8" w:rsidP="00625A61">
      <w:pPr>
        <w:spacing w:after="19" w:line="259" w:lineRule="auto"/>
        <w:ind w:left="0" w:right="3" w:firstLine="851"/>
      </w:pPr>
      <w: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 </w:t>
      </w:r>
    </w:p>
    <w:p w:rsidR="00A531D0" w:rsidRDefault="00D050F8">
      <w:pPr>
        <w:ind w:left="14" w:right="0" w:firstLine="852"/>
      </w:pPr>
      <w: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>
        <w:t>граммотность</w:t>
      </w:r>
      <w:proofErr w:type="spellEnd"/>
      <w:r>
        <w:t xml:space="preserve">» для 1-4 классов (авторы-составители М.В. Буряк, С.А. Шейкина).  </w:t>
      </w:r>
    </w:p>
    <w:p w:rsidR="00A531D0" w:rsidRDefault="00D050F8">
      <w:pPr>
        <w:ind w:left="14" w:right="0" w:firstLine="852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  </w:t>
      </w:r>
    </w:p>
    <w:p w:rsidR="00A531D0" w:rsidRDefault="00D050F8">
      <w:pPr>
        <w:ind w:left="14" w:right="0" w:firstLine="852"/>
      </w:pPr>
      <w:r>
        <w:t xml:space="preserve">Цель программы: создание условий для развития функциональной грамотности.  </w:t>
      </w:r>
    </w:p>
    <w:p w:rsidR="00A531D0" w:rsidRDefault="00D050F8">
      <w:pPr>
        <w:ind w:left="14" w:right="0" w:firstLine="852"/>
      </w:pPr>
      <w:r>
        <w:t xml:space="preserve">Программа разбита на четыре блока: «Читательская грамотность», «Математическая грамотность», «Финансовая грамотность» и «Естественнонаучная грамотность». </w:t>
      </w:r>
    </w:p>
    <w:p w:rsidR="00A531D0" w:rsidRDefault="00D050F8">
      <w:pPr>
        <w:spacing w:after="19"/>
        <w:ind w:left="14" w:right="0" w:firstLine="852"/>
      </w:pPr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 </w:t>
      </w:r>
    </w:p>
    <w:p w:rsidR="00A531D0" w:rsidRDefault="00D050F8">
      <w:pPr>
        <w:spacing w:after="13"/>
        <w:ind w:left="14" w:right="0" w:firstLine="852"/>
      </w:pPr>
      <w: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A531D0" w:rsidRDefault="00D050F8">
      <w:pPr>
        <w:ind w:left="14" w:right="0" w:firstLine="852"/>
      </w:pPr>
      <w: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 </w:t>
      </w:r>
    </w:p>
    <w:p w:rsidR="00A531D0" w:rsidRDefault="00D050F8">
      <w:pPr>
        <w:ind w:left="14" w:right="0" w:firstLine="852"/>
      </w:pPr>
      <w:r>
        <w:t xml:space="preserve">Целью изучения блока «Естественно-научная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A531D0" w:rsidRDefault="00D050F8">
      <w:pPr>
        <w:spacing w:after="12" w:line="305" w:lineRule="auto"/>
        <w:ind w:left="-15" w:right="11" w:firstLine="852"/>
        <w:jc w:val="left"/>
      </w:pPr>
      <w:r>
        <w:t xml:space="preserve">Программа </w:t>
      </w:r>
      <w:r>
        <w:tab/>
        <w:t xml:space="preserve">курса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«Функциональная грамотность» рассчитана на 135 часов и предполагает проведение 1 занятия в неделю. Срок реализации 4 года (1-4 класс):  </w:t>
      </w:r>
    </w:p>
    <w:p w:rsidR="00A531D0" w:rsidRDefault="00D050F8">
      <w:pPr>
        <w:numPr>
          <w:ilvl w:val="0"/>
          <w:numId w:val="1"/>
        </w:numPr>
        <w:ind w:right="0" w:hanging="211"/>
      </w:pPr>
      <w:r>
        <w:t xml:space="preserve">класс – 33 часа  </w:t>
      </w:r>
    </w:p>
    <w:p w:rsidR="00A531D0" w:rsidRDefault="00D050F8">
      <w:pPr>
        <w:numPr>
          <w:ilvl w:val="0"/>
          <w:numId w:val="1"/>
        </w:numPr>
        <w:ind w:right="0" w:hanging="211"/>
      </w:pPr>
      <w:r>
        <w:t xml:space="preserve">класс – 34 часа  </w:t>
      </w:r>
    </w:p>
    <w:p w:rsidR="00A531D0" w:rsidRDefault="00D050F8">
      <w:pPr>
        <w:numPr>
          <w:ilvl w:val="0"/>
          <w:numId w:val="1"/>
        </w:numPr>
        <w:ind w:right="0" w:hanging="211"/>
      </w:pPr>
      <w:r>
        <w:t xml:space="preserve">класс – 34 часа  </w:t>
      </w:r>
    </w:p>
    <w:p w:rsidR="00A531D0" w:rsidRDefault="00D050F8">
      <w:pPr>
        <w:numPr>
          <w:ilvl w:val="0"/>
          <w:numId w:val="1"/>
        </w:numPr>
        <w:spacing w:after="8"/>
        <w:ind w:right="0" w:hanging="211"/>
      </w:pPr>
      <w:r>
        <w:t xml:space="preserve">класс – 34 часа  </w:t>
      </w:r>
    </w:p>
    <w:p w:rsidR="00A531D0" w:rsidRDefault="00D050F8">
      <w:pPr>
        <w:ind w:left="14" w:right="0" w:firstLine="708"/>
      </w:pPr>
      <w: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 </w:t>
      </w:r>
    </w:p>
    <w:p w:rsidR="00A531D0" w:rsidRDefault="00A531D0">
      <w:pPr>
        <w:spacing w:after="78" w:line="259" w:lineRule="auto"/>
        <w:ind w:left="852" w:right="0" w:firstLine="0"/>
        <w:jc w:val="left"/>
      </w:pPr>
    </w:p>
    <w:p w:rsidR="00A531D0" w:rsidRDefault="00D050F8">
      <w:pPr>
        <w:spacing w:after="0" w:line="259" w:lineRule="auto"/>
        <w:ind w:right="8"/>
        <w:jc w:val="center"/>
      </w:pPr>
      <w:r>
        <w:rPr>
          <w:b/>
        </w:rPr>
        <w:t xml:space="preserve">ПЛАНИРУЕМЫЕ РЕЗУЛЬТАТЫ ОСВОЕНИЯ КУРСА </w:t>
      </w:r>
    </w:p>
    <w:p w:rsidR="00A531D0" w:rsidRDefault="00D050F8">
      <w:pPr>
        <w:spacing w:after="0" w:line="320" w:lineRule="auto"/>
        <w:ind w:left="14" w:right="0" w:firstLine="852"/>
      </w:pPr>
      <w:r>
        <w:t xml:space="preserve">Программа </w:t>
      </w:r>
      <w:r>
        <w:tab/>
        <w:t xml:space="preserve">обеспечивает </w:t>
      </w:r>
      <w:r>
        <w:tab/>
        <w:t xml:space="preserve">достижение </w:t>
      </w:r>
      <w:r>
        <w:tab/>
        <w:t xml:space="preserve">следующих личностных, метапредметных результатов. </w:t>
      </w:r>
    </w:p>
    <w:p w:rsidR="00A531D0" w:rsidRDefault="00D050F8">
      <w:pPr>
        <w:ind w:left="862" w:right="0"/>
      </w:pPr>
      <w:r>
        <w:rPr>
          <w:b/>
          <w:i/>
        </w:rPr>
        <w:t>Личностные</w:t>
      </w:r>
      <w:r>
        <w:t xml:space="preserve"> результаты изучения курса: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осознавать личную ответственность за свои поступки; </w:t>
      </w:r>
    </w:p>
    <w:p w:rsidR="00A531D0" w:rsidRDefault="00D050F8">
      <w:pPr>
        <w:numPr>
          <w:ilvl w:val="0"/>
          <w:numId w:val="3"/>
        </w:numPr>
        <w:spacing w:after="0"/>
        <w:ind w:right="0" w:hanging="494"/>
      </w:pPr>
      <w:r>
        <w:t xml:space="preserve">уметь сотрудничать со взрослыми и сверстниками в различных ситуациях. </w:t>
      </w:r>
    </w:p>
    <w:p w:rsidR="00A531D0" w:rsidRDefault="00D050F8">
      <w:pPr>
        <w:ind w:left="718" w:right="0"/>
      </w:pPr>
      <w:r>
        <w:rPr>
          <w:b/>
          <w:i/>
        </w:rPr>
        <w:t xml:space="preserve">Метапредметные </w:t>
      </w:r>
      <w:r>
        <w:t xml:space="preserve">результаты изучения курса: </w:t>
      </w:r>
    </w:p>
    <w:p w:rsidR="00A531D0" w:rsidRDefault="00D050F8">
      <w:pPr>
        <w:spacing w:after="73" w:line="259" w:lineRule="auto"/>
        <w:ind w:left="-5" w:right="0"/>
        <w:jc w:val="left"/>
      </w:pPr>
      <w:r>
        <w:rPr>
          <w:u w:val="single" w:color="000000"/>
        </w:rPr>
        <w:t>Познавательные:</w:t>
      </w:r>
      <w:r>
        <w:t xml:space="preserve">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осваивать способы решения проблем творческого и поискового характера: работа над проектами и исследованиями;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использовать различные способы поиска, сбора, обработки, анализа и представления информации;  </w:t>
      </w:r>
    </w:p>
    <w:p w:rsidR="00A531D0" w:rsidRDefault="00D050F8">
      <w:pPr>
        <w:spacing w:after="39" w:line="259" w:lineRule="auto"/>
        <w:ind w:left="1436" w:right="0" w:firstLine="0"/>
        <w:jc w:val="left"/>
      </w:pPr>
      <w:r>
        <w:rPr>
          <w:noProof/>
        </w:rPr>
        <w:drawing>
          <wp:inline distT="0" distB="0" distL="0" distR="0">
            <wp:extent cx="6350" cy="6349"/>
            <wp:effectExtent l="0" t="0" r="0" b="0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lastRenderedPageBreak/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использовать знаково-символические средства, в том числе моделирование;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 xml:space="preserve">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 xml:space="preserve">;  - делать предварительный отбор источников информации: ориентироваться в потоке информации; 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7498081</wp:posOffset>
            </wp:positionH>
            <wp:positionV relativeFrom="page">
              <wp:posOffset>2684145</wp:posOffset>
            </wp:positionV>
            <wp:extent cx="60011" cy="13335"/>
            <wp:effectExtent l="0" t="0" r="0" b="0"/>
            <wp:wrapSquare wrapText="bothSides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добывать новые знания: находить ответы на вопросы, используя учебные пособия, свой жизненный опыт и информацию, полученную от окружающих;  - перерабатывать полученную информацию: сравнивать и группировать объекты;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преобразовывать информацию из одной формы в другую. </w:t>
      </w:r>
      <w:r>
        <w:rPr>
          <w:u w:val="single" w:color="000000"/>
        </w:rPr>
        <w:t>Регулятивные:</w:t>
      </w:r>
      <w:r>
        <w:t xml:space="preserve">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проявлять познавательную и творческую инициативу; 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принимать и сохранять учебную цель и задачу, планировать ее реализацию, в том числе во внутреннем плане;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контролировать и оценивать свои действия, вносить соответствующие коррективы в их выполнение;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>уметь отличать правильно выполненное задание от неверного;</w:t>
      </w:r>
      <w:r>
        <w:rPr>
          <w:noProof/>
        </w:rPr>
        <w:drawing>
          <wp:inline distT="0" distB="0" distL="0" distR="0">
            <wp:extent cx="74295" cy="74294"/>
            <wp:effectExtent l="0" t="0" r="0" b="0"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 xml:space="preserve">, знакомство с критериями оценивания. </w:t>
      </w:r>
    </w:p>
    <w:p w:rsidR="00A531D0" w:rsidRDefault="00D050F8">
      <w:pPr>
        <w:spacing w:after="73" w:line="259" w:lineRule="auto"/>
        <w:ind w:left="-5" w:right="0"/>
        <w:jc w:val="left"/>
      </w:pPr>
      <w:r>
        <w:rPr>
          <w:u w:val="single" w:color="000000"/>
        </w:rPr>
        <w:t>Коммуникативные:</w:t>
      </w:r>
      <w:r>
        <w:t xml:space="preserve">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 xml:space="preserve"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слушать и понимать речь других; 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совместно договариваться о правилах работы в группе; 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 xml:space="preserve">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noProof/>
        </w:rPr>
        <w:drawing>
          <wp:inline distT="0" distB="0" distL="0" distR="0">
            <wp:extent cx="26669" cy="11430"/>
            <wp:effectExtent l="0" t="0" r="0" b="0"/>
            <wp:docPr id="618" name="Pictu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9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учиться выполнять различные роли в группе (лидера, исполнителя, критика). </w:t>
      </w:r>
    </w:p>
    <w:p w:rsidR="00A531D0" w:rsidRDefault="00D050F8">
      <w:pPr>
        <w:tabs>
          <w:tab w:val="center" w:pos="2215"/>
          <w:tab w:val="center" w:pos="4074"/>
          <w:tab w:val="center" w:pos="5681"/>
          <w:tab w:val="center" w:pos="6892"/>
          <w:tab w:val="right" w:pos="9503"/>
        </w:tabs>
        <w:spacing w:after="8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Предметные </w:t>
      </w:r>
      <w:r>
        <w:rPr>
          <w:b/>
        </w:rPr>
        <w:tab/>
        <w:t>результаты</w:t>
      </w:r>
      <w:r>
        <w:t xml:space="preserve"> </w:t>
      </w:r>
      <w:r>
        <w:tab/>
        <w:t xml:space="preserve">изучения </w:t>
      </w:r>
      <w:r>
        <w:tab/>
        <w:t xml:space="preserve">блока </w:t>
      </w:r>
      <w:r>
        <w:tab/>
      </w:r>
      <w:r>
        <w:rPr>
          <w:b/>
        </w:rPr>
        <w:t xml:space="preserve">«Читательская </w:t>
      </w:r>
    </w:p>
    <w:p w:rsidR="00A531D0" w:rsidRDefault="00D050F8">
      <w:pPr>
        <w:spacing w:after="72" w:line="259" w:lineRule="auto"/>
        <w:ind w:left="14" w:right="0"/>
        <w:jc w:val="left"/>
      </w:pPr>
      <w:r>
        <w:rPr>
          <w:b/>
        </w:rPr>
        <w:t>грамотность»</w:t>
      </w:r>
      <w:r>
        <w:t xml:space="preserve">: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умение находить необходимую информацию в прочитанных текстах;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lastRenderedPageBreak/>
        <w:t xml:space="preserve">умение задавать вопросы по содержанию прочитанных текстов; 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умение составлять речевое высказывание в устной и письменной форме в соответствии с поставленной учебной задачей. </w:t>
      </w:r>
    </w:p>
    <w:p w:rsidR="00A531D0" w:rsidRDefault="00D050F8" w:rsidP="00D050F8">
      <w:pPr>
        <w:spacing w:after="32" w:line="259" w:lineRule="auto"/>
        <w:ind w:left="1139" w:right="0" w:firstLine="0"/>
      </w:pPr>
      <w:r>
        <w:rPr>
          <w:noProof/>
        </w:rPr>
        <w:drawing>
          <wp:inline distT="0" distB="0" distL="0" distR="0">
            <wp:extent cx="3175" cy="6351"/>
            <wp:effectExtent l="0" t="0" r="0" b="0"/>
            <wp:docPr id="620" name="Picture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</w:t>
      </w:r>
      <w:proofErr w:type="spellStart"/>
      <w:r>
        <w:rPr>
          <w:b/>
        </w:rPr>
        <w:t>Етественно</w:t>
      </w:r>
      <w:proofErr w:type="spellEnd"/>
      <w:r>
        <w:rPr>
          <w:b/>
        </w:rPr>
        <w:t xml:space="preserve">-научная </w:t>
      </w:r>
    </w:p>
    <w:p w:rsidR="00A531D0" w:rsidRDefault="00D050F8">
      <w:pPr>
        <w:spacing w:after="271" w:line="259" w:lineRule="auto"/>
        <w:ind w:left="14" w:right="0"/>
        <w:jc w:val="left"/>
      </w:pPr>
      <w:r>
        <w:rPr>
          <w:b/>
        </w:rPr>
        <w:t>грамотность»</w:t>
      </w:r>
      <w:r>
        <w:t xml:space="preserve">: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7523481</wp:posOffset>
            </wp:positionH>
            <wp:positionV relativeFrom="page">
              <wp:posOffset>9696452</wp:posOffset>
            </wp:positionV>
            <wp:extent cx="6985" cy="55877"/>
            <wp:effectExtent l="0" t="0" r="0" b="0"/>
            <wp:wrapTopAndBottom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5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624205</wp:posOffset>
                </wp:positionH>
                <wp:positionV relativeFrom="page">
                  <wp:posOffset>9885045</wp:posOffset>
                </wp:positionV>
                <wp:extent cx="21590" cy="51117"/>
                <wp:effectExtent l="0" t="0" r="0" b="0"/>
                <wp:wrapTopAndBottom/>
                <wp:docPr id="57384" name="Group 57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" cy="51117"/>
                          <a:chOff x="0" y="0"/>
                          <a:chExt cx="21590" cy="51117"/>
                        </a:xfrm>
                      </wpg:grpSpPr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3175" cy="3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0"/>
                            <a:ext cx="6985" cy="10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7620"/>
                            <a:ext cx="3175" cy="3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6985" cy="10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7384" style="width:1.7pt;height:4.02496pt;position:absolute;mso-position-horizontal-relative:page;mso-position-horizontal:absolute;margin-left:49.15pt;mso-position-vertical-relative:page;margin-top:778.35pt;" coordsize="215,511">
                <v:shape id="Picture 624" style="position:absolute;width:31;height:31;left:76;top:0;" filled="f">
                  <v:imagedata r:id="rId18"/>
                </v:shape>
                <v:shape id="Picture 626" style="position:absolute;width:69;height:104;left:146;top:0;" filled="f">
                  <v:imagedata r:id="rId19"/>
                </v:shape>
                <v:shape id="Picture 628" style="position:absolute;width:31;height:31;left:76;top:76;" filled="f">
                  <v:imagedata r:id="rId20"/>
                </v:shape>
                <v:shape id="Picture 630" style="position:absolute;width:69;height:104;left:0;top:406;" filled="f">
                  <v:imagedata r:id="rId21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7490460</wp:posOffset>
            </wp:positionH>
            <wp:positionV relativeFrom="page">
              <wp:posOffset>8542021</wp:posOffset>
            </wp:positionV>
            <wp:extent cx="69848" cy="69848"/>
            <wp:effectExtent l="0" t="0" r="0" b="0"/>
            <wp:wrapTopAndBottom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способность понимать основные; особенности естествознания как формы человеческого познания. </w:t>
      </w:r>
    </w:p>
    <w:p w:rsidR="00A531D0" w:rsidRDefault="00D050F8">
      <w:pPr>
        <w:spacing w:after="12" w:line="305" w:lineRule="auto"/>
        <w:ind w:left="-5" w:right="11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«Математическая грамотность»:</w:t>
      </w:r>
      <w:r>
        <w:t xml:space="preserve"> - способность формулировать, применять и интерпретировать математику в разнообразных контекстах;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способность проводить математические рассуждения;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A531D0" w:rsidRDefault="00D050F8">
      <w:pPr>
        <w:numPr>
          <w:ilvl w:val="0"/>
          <w:numId w:val="3"/>
        </w:numPr>
        <w:spacing w:after="12" w:line="305" w:lineRule="auto"/>
        <w:ind w:right="0" w:hanging="494"/>
      </w:pPr>
      <w:r>
        <w:t xml:space="preserve"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</w:r>
    </w:p>
    <w:p w:rsidR="00A531D0" w:rsidRDefault="00D050F8">
      <w:pPr>
        <w:spacing w:after="72" w:line="259" w:lineRule="auto"/>
        <w:ind w:left="14" w:right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«Финансовая грамотность»:</w:t>
      </w:r>
      <w:r>
        <w:t xml:space="preserve">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понимание и правильное использование финансовых терминов;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представление о семейных расходах и доходах; 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умение проводить простейшие расчеты семейного бюджета; 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представление о различных видах семейных доходов;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представление о различных видах семейных расходов;  </w:t>
      </w:r>
    </w:p>
    <w:p w:rsidR="00A531D0" w:rsidRDefault="00D050F8">
      <w:pPr>
        <w:numPr>
          <w:ilvl w:val="0"/>
          <w:numId w:val="3"/>
        </w:numPr>
        <w:spacing w:after="5"/>
        <w:ind w:right="0" w:hanging="494"/>
      </w:pPr>
      <w:r>
        <w:t xml:space="preserve">представление о способах экономии семейного бюджета. </w:t>
      </w:r>
    </w:p>
    <w:p w:rsidR="00A531D0" w:rsidRDefault="00D050F8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left="0" w:right="460" w:firstLine="0"/>
        <w:jc w:val="center"/>
      </w:pPr>
      <w:r>
        <w:rPr>
          <w:b/>
        </w:rPr>
        <w:t xml:space="preserve"> </w:t>
      </w:r>
    </w:p>
    <w:p w:rsidR="00A531D0" w:rsidRDefault="00D050F8">
      <w:pPr>
        <w:spacing w:after="75" w:line="259" w:lineRule="auto"/>
        <w:ind w:right="531"/>
        <w:jc w:val="center"/>
      </w:pPr>
      <w:r>
        <w:rPr>
          <w:b/>
        </w:rPr>
        <w:t xml:space="preserve">ОЦЕНКА ДОСТИЖЕНИЯ ПЛАНИРУЕМЫХ РЕЗУЛЬТАТОВ </w:t>
      </w:r>
    </w:p>
    <w:p w:rsidR="00A531D0" w:rsidRDefault="00D050F8">
      <w:pPr>
        <w:spacing w:after="6"/>
        <w:ind w:left="718" w:right="0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</w:t>
      </w:r>
    </w:p>
    <w:p w:rsidR="00A531D0" w:rsidRDefault="00D050F8">
      <w:pPr>
        <w:ind w:left="14" w:right="0" w:firstLine="708"/>
      </w:pPr>
      <w:r>
        <w:t xml:space="preserve">Для оценки эффективности занятий можно использовать следующие показатели: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степень помощи, которую оказывает учитель учащимся при выполнении заданий;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lastRenderedPageBreak/>
        <w:t xml:space="preserve">поведение </w:t>
      </w:r>
      <w:r>
        <w:tab/>
        <w:t xml:space="preserve">детей </w:t>
      </w:r>
      <w:r>
        <w:tab/>
        <w:t xml:space="preserve">на </w:t>
      </w:r>
      <w:r>
        <w:tab/>
        <w:t xml:space="preserve">занятиях: </w:t>
      </w:r>
      <w:r>
        <w:tab/>
        <w:t xml:space="preserve">живость, </w:t>
      </w:r>
      <w:r>
        <w:tab/>
        <w:t xml:space="preserve">активность, </w:t>
      </w:r>
    </w:p>
    <w:p w:rsidR="00A531D0" w:rsidRDefault="00D050F8">
      <w:pPr>
        <w:ind w:left="24" w:right="0"/>
      </w:pPr>
      <w:r>
        <w:t xml:space="preserve">заинтересованность обеспечивают положительные результаты;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 </w:t>
      </w:r>
    </w:p>
    <w:p w:rsidR="00A531D0" w:rsidRDefault="00D050F8">
      <w:pPr>
        <w:numPr>
          <w:ilvl w:val="0"/>
          <w:numId w:val="3"/>
        </w:numPr>
        <w:ind w:right="0" w:hanging="494"/>
      </w:pPr>
      <w: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4601211</wp:posOffset>
            </wp:positionV>
            <wp:extent cx="3810" cy="7619"/>
            <wp:effectExtent l="0" t="0" r="0" b="0"/>
            <wp:wrapTopAndBottom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625A61" w:rsidRDefault="00625A61">
      <w:pPr>
        <w:spacing w:after="0" w:line="259" w:lineRule="auto"/>
        <w:ind w:left="708" w:right="0" w:firstLine="0"/>
        <w:jc w:val="left"/>
      </w:pPr>
    </w:p>
    <w:p w:rsidR="00A531D0" w:rsidRDefault="00D050F8">
      <w:pPr>
        <w:spacing w:after="0" w:line="259" w:lineRule="auto"/>
        <w:ind w:left="2067" w:right="0"/>
        <w:jc w:val="left"/>
      </w:pPr>
      <w:r>
        <w:rPr>
          <w:b/>
        </w:rPr>
        <w:t xml:space="preserve">Содержание программы 1 класс (33 ч) </w:t>
      </w:r>
    </w:p>
    <w:tbl>
      <w:tblPr>
        <w:tblStyle w:val="TableGrid"/>
        <w:tblW w:w="9717" w:type="dxa"/>
        <w:tblInd w:w="-108" w:type="dxa"/>
        <w:tblCellMar>
          <w:top w:w="1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740"/>
        <w:gridCol w:w="2572"/>
        <w:gridCol w:w="1031"/>
        <w:gridCol w:w="2825"/>
        <w:gridCol w:w="2549"/>
      </w:tblGrid>
      <w:tr w:rsidR="00A531D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88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48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A531D0">
        <w:trPr>
          <w:trHeight w:val="3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</w:pPr>
            <w:r>
              <w:rPr>
                <w:sz w:val="24"/>
              </w:rPr>
              <w:t xml:space="preserve">В. Бианки. Лис и мышонок.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Мороз и заяц.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В. Сутеев. Живые грибы. </w:t>
            </w:r>
          </w:p>
          <w:p w:rsidR="00A531D0" w:rsidRDefault="00D050F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Г. Цыферов. Петушок и солнышко. </w:t>
            </w:r>
          </w:p>
          <w:p w:rsidR="00A531D0" w:rsidRDefault="00D050F8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  <w:p w:rsidR="00A531D0" w:rsidRDefault="00D050F8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  <w:p w:rsidR="00A531D0" w:rsidRDefault="00D050F8">
            <w:pPr>
              <w:spacing w:after="23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Русская народная сказка.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лиса училась летать.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" w:line="278" w:lineRule="auto"/>
              <w:ind w:left="2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  <w:p w:rsidR="00A531D0" w:rsidRDefault="00D050F8">
            <w:pPr>
              <w:spacing w:after="15" w:line="265" w:lineRule="auto"/>
              <w:ind w:left="2" w:right="62" w:firstLine="0"/>
            </w:pPr>
            <w:r>
              <w:rPr>
                <w:sz w:val="24"/>
              </w:rPr>
              <w:t xml:space="preserve">Про козу, козлят и капусту. 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Как петушок и курочки делили бобовые зернышки. </w:t>
            </w:r>
          </w:p>
          <w:p w:rsidR="00A531D0" w:rsidRDefault="00D050F8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наливные яблочки. </w:t>
            </w:r>
          </w:p>
          <w:p w:rsidR="00A531D0" w:rsidRDefault="00D050F8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Машу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трех медведей. </w:t>
            </w:r>
          </w:p>
          <w:p w:rsidR="00A531D0" w:rsidRDefault="00D050F8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Про старика, старуху, волка и лисичку. </w:t>
            </w:r>
          </w:p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 w:rsidTr="00625A61">
        <w:trPr>
          <w:trHeight w:val="15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За покупками.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Находчивый колобок. </w:t>
            </w:r>
          </w:p>
          <w:p w:rsidR="00A531D0" w:rsidRDefault="00D050F8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мухицокотухи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531D0" w:rsidRDefault="00D050F8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  <w:p w:rsidR="00A531D0" w:rsidRDefault="00D050F8">
            <w:pPr>
              <w:spacing w:after="0" w:line="280" w:lineRule="auto"/>
              <w:ind w:left="2" w:right="63" w:firstLine="0"/>
              <w:jc w:val="left"/>
            </w:pP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lastRenderedPageBreak/>
              <w:tab/>
              <w:t xml:space="preserve">продает молоко. Лесной банк. </w:t>
            </w:r>
          </w:p>
          <w:p w:rsidR="00A531D0" w:rsidRDefault="00D050F8">
            <w:pPr>
              <w:spacing w:after="0" w:line="28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мужик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медведь прибыль делили.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left"/>
            </w:pPr>
            <w:r>
              <w:rPr>
                <w:sz w:val="24"/>
              </w:rPr>
              <w:lastRenderedPageBreak/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8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Иванушка </w:t>
            </w:r>
            <w:r>
              <w:rPr>
                <w:sz w:val="24"/>
              </w:rPr>
              <w:tab/>
              <w:t xml:space="preserve">хотел попить водицы. </w:t>
            </w:r>
          </w:p>
          <w:p w:rsidR="00A531D0" w:rsidRDefault="00D050F8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Пятачок, Винни-пух и воздушный шарик.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left"/>
            </w:pPr>
            <w:r>
              <w:rPr>
                <w:sz w:val="24"/>
              </w:rPr>
              <w:t>Библиотечные уроки; Деловые беседы; Участие в научно-</w:t>
            </w:r>
          </w:p>
        </w:tc>
      </w:tr>
      <w:tr w:rsidR="00A531D0">
        <w:trPr>
          <w:trHeight w:val="22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Плывет, плывет кораблик. </w:t>
            </w:r>
          </w:p>
          <w:p w:rsidR="00A531D0" w:rsidRDefault="00D050F8">
            <w:pPr>
              <w:spacing w:after="9" w:line="269" w:lineRule="auto"/>
              <w:ind w:left="2" w:right="58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Как делили апельсин. Крошка енот и Тот, кто сидит в пруду.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Иванова соль.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В. Сутеев. Яблоко.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531D0" w:rsidRDefault="00D050F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31D0" w:rsidRDefault="00D050F8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right="1801"/>
        <w:jc w:val="right"/>
      </w:pPr>
      <w:r>
        <w:rPr>
          <w:b/>
        </w:rPr>
        <w:t xml:space="preserve">Календарно-тематическое планирование (1 класс) </w:t>
      </w:r>
    </w:p>
    <w:tbl>
      <w:tblPr>
        <w:tblStyle w:val="TableGrid"/>
        <w:tblW w:w="9712" w:type="dxa"/>
        <w:tblInd w:w="-103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805"/>
        <w:gridCol w:w="3221"/>
        <w:gridCol w:w="1131"/>
        <w:gridCol w:w="1133"/>
        <w:gridCol w:w="1189"/>
        <w:gridCol w:w="1133"/>
        <w:gridCol w:w="1100"/>
      </w:tblGrid>
      <w:tr w:rsidR="00A531D0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A531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В. Бианки. Лис и мышонок.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Русская народная сказка. Мороз и заяц.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В. Сутеев. Живые грибы.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ab/>
              <w:t xml:space="preserve">Цыферов. Петушок </w:t>
            </w:r>
            <w:r>
              <w:rPr>
                <w:sz w:val="24"/>
              </w:rPr>
              <w:tab/>
              <w:t xml:space="preserve">и солнышко.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Урок дружбы.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Грузинская сказка. Лев и заяц.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Русская народная сказка. Как лиса училась летать.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lastRenderedPageBreak/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Е. Пермяк. Четыре брата.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золотые и простые яйца.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козу, козлят и капусту.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Как петушок и курочки делили бобовые зернышки.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наливные яблочки.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Машу и трех медведей.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 старика, старуху, волка и лисичку.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медведя, лису 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 покупками.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Находчивый колобок.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рождения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мухицокотухи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Буратино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карманные деньги.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Кот </w:t>
            </w:r>
            <w:r>
              <w:rPr>
                <w:sz w:val="24"/>
              </w:rPr>
              <w:tab/>
              <w:t xml:space="preserve">Василий </w:t>
            </w:r>
            <w:r>
              <w:rPr>
                <w:sz w:val="24"/>
              </w:rPr>
              <w:tab/>
              <w:t xml:space="preserve">продает молоко.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Лесной банк.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tabs>
                <w:tab w:val="center" w:pos="1045"/>
                <w:tab w:val="center" w:pos="1770"/>
                <w:tab w:val="right" w:pos="311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  <w:t xml:space="preserve">мужик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медведь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прибыль делили.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мужик золото менял.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Иванушка хотел попить водицы.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Пятачок, Винни-пух и воздушный шарик.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репку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другие корнеплоды.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Плывет, плывет кораблик.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ab/>
              <w:t xml:space="preserve">Снегурочку </w:t>
            </w:r>
            <w:r>
              <w:rPr>
                <w:sz w:val="24"/>
              </w:rPr>
              <w:tab/>
              <w:t xml:space="preserve">и превращения воды.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делили апельсин.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Крошка енот и Тот, кто сидит в пруду.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Иванова соль.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В. Сутеев. Яблоко.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31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16,5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531D0" w:rsidRDefault="00D050F8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77" w:line="259" w:lineRule="auto"/>
        <w:ind w:left="7" w:right="0" w:firstLine="0"/>
        <w:jc w:val="left"/>
      </w:pPr>
      <w:r>
        <w:t xml:space="preserve"> </w:t>
      </w:r>
    </w:p>
    <w:p w:rsidR="00D050F8" w:rsidRDefault="00D050F8">
      <w:pPr>
        <w:spacing w:after="77" w:line="259" w:lineRule="auto"/>
        <w:ind w:left="7" w:right="0" w:firstLine="0"/>
        <w:jc w:val="left"/>
      </w:pPr>
    </w:p>
    <w:p w:rsidR="00A531D0" w:rsidRDefault="00D050F8">
      <w:pPr>
        <w:spacing w:after="0" w:line="259" w:lineRule="auto"/>
        <w:ind w:right="2590"/>
        <w:jc w:val="right"/>
      </w:pPr>
      <w:r>
        <w:rPr>
          <w:b/>
        </w:rPr>
        <w:t xml:space="preserve">Содержание программы 2 класс (34 ч) </w:t>
      </w:r>
    </w:p>
    <w:tbl>
      <w:tblPr>
        <w:tblStyle w:val="TableGrid"/>
        <w:tblW w:w="9717" w:type="dxa"/>
        <w:tblInd w:w="-108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729"/>
        <w:gridCol w:w="2589"/>
        <w:gridCol w:w="1019"/>
        <w:gridCol w:w="2506"/>
        <w:gridCol w:w="351"/>
        <w:gridCol w:w="2523"/>
      </w:tblGrid>
      <w:tr w:rsidR="00A531D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88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48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A531D0">
        <w:trPr>
          <w:trHeight w:val="36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0,5 </w:t>
            </w:r>
          </w:p>
          <w:p w:rsidR="00A531D0" w:rsidRDefault="00D050F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  <w:p w:rsidR="00A531D0" w:rsidRDefault="00D050F8">
            <w:pPr>
              <w:spacing w:after="0" w:line="28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И. </w:t>
            </w:r>
            <w:r>
              <w:rPr>
                <w:sz w:val="24"/>
              </w:rPr>
              <w:tab/>
              <w:t xml:space="preserve">Соколов-Микитов. </w:t>
            </w:r>
            <w:r>
              <w:rPr>
                <w:sz w:val="24"/>
              </w:rPr>
              <w:tab/>
              <w:t xml:space="preserve">В берлоге.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  <w:p w:rsidR="00A531D0" w:rsidRDefault="00D050F8">
            <w:pPr>
              <w:spacing w:after="3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Николай Сладков. Веселая игра.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Обыкновенные кроты.  </w:t>
            </w:r>
          </w:p>
          <w:p w:rsidR="00A531D0" w:rsidRDefault="00D050F8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Полевой хомяк.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бобров.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Позвоночные животные.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6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беличьи запасы.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Медвежье, потомство. </w:t>
            </w:r>
          </w:p>
          <w:p w:rsidR="00A531D0" w:rsidRDefault="00D050F8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зайчат и зайчиху.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Лисьи забавы.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крота.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ежа.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полевого хомяка.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Бобры строители.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6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Беличьи деньги.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Библиотечные </w:t>
            </w:r>
          </w:p>
        </w:tc>
      </w:tr>
      <w:tr w:rsidR="00A531D0" w:rsidTr="00625A61">
        <w:trPr>
          <w:trHeight w:val="8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D0" w:rsidRDefault="00D050F8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Поврежденные фальшивые деньги.  </w:t>
            </w:r>
          </w:p>
          <w:p w:rsidR="00A531D0" w:rsidRDefault="00D050F8">
            <w:pPr>
              <w:spacing w:after="5" w:line="27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Банковская карта. Безопасность </w:t>
            </w:r>
            <w:r>
              <w:rPr>
                <w:sz w:val="24"/>
              </w:rPr>
              <w:tab/>
              <w:t xml:space="preserve">денег банковской карте. </w:t>
            </w:r>
          </w:p>
          <w:p w:rsidR="00A531D0" w:rsidRDefault="00D050F8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кредиты.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вклады.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Ловушки для денег. </w:t>
            </w:r>
          </w:p>
          <w:p w:rsidR="00A531D0" w:rsidRDefault="00D050F8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Такие разные деньги. </w:t>
            </w:r>
          </w:p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528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и </w:t>
            </w:r>
          </w:p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6" w:right="68" w:firstLine="0"/>
              <w:jc w:val="left"/>
            </w:pPr>
            <w:r>
              <w:rPr>
                <w:sz w:val="24"/>
              </w:rPr>
              <w:t xml:space="preserve">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белочку и погоду.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Лесные сладкоежки. </w:t>
            </w:r>
          </w:p>
          <w:p w:rsidR="00A531D0" w:rsidRDefault="00D050F8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зайчишку и овощи.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Лисьи норы. </w:t>
            </w:r>
          </w:p>
          <w:p w:rsidR="00A531D0" w:rsidRDefault="00D050F8">
            <w:pPr>
              <w:spacing w:after="23" w:line="25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Корень часть растения. Занимательные особенности яблока.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 хомяка и его запасы. </w:t>
            </w:r>
          </w:p>
          <w:p w:rsidR="00A531D0" w:rsidRDefault="00D050F8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Материал для плотин. </w:t>
            </w:r>
          </w:p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Позвоночные животные.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6" w:right="6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8,5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531D0" w:rsidRDefault="00D050F8">
      <w:pPr>
        <w:spacing w:after="21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75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right="1801"/>
        <w:jc w:val="right"/>
      </w:pPr>
      <w:r>
        <w:rPr>
          <w:b/>
        </w:rPr>
        <w:t xml:space="preserve">Календарно-тематическое планирование (2 класс) </w:t>
      </w:r>
    </w:p>
    <w:tbl>
      <w:tblPr>
        <w:tblStyle w:val="TableGrid"/>
        <w:tblW w:w="9712" w:type="dxa"/>
        <w:tblInd w:w="-103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805"/>
        <w:gridCol w:w="3221"/>
        <w:gridCol w:w="1131"/>
        <w:gridCol w:w="1133"/>
        <w:gridCol w:w="1189"/>
        <w:gridCol w:w="1133"/>
        <w:gridCol w:w="1100"/>
      </w:tblGrid>
      <w:tr w:rsidR="00A531D0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A531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Михаил Пришвин. Беличья память.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беличьи запасы.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Беличьи деньги.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белочку и погоду.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И. Соколов-Микитов. В берлоге.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Медвежье потомство.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Поврежденные и фальшивые деньги.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Лесные сладкоежки.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Лев Толстой. Зайцы.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зайчат и зайчиху.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Банковская карта.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зайчишку и овощи.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Николай Сладков. Веселая игра.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Лисьи забавы.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Безопасность денег на банковской карте.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Лисьи норы.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Обыкновенные кроты.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крота.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lastRenderedPageBreak/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кредиты.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Корень часть растения.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Тяжкий труд.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ежа.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вклады.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Занимательные особенности яблока.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Полевой хомяк.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полевого хомяка.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Ловушки для денег.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хомяка и его запасы.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бобров.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Бобры строители.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Такие разные деньги.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Материал для плотин.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Позвоночные животные.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Встреча друзей.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31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531D0" w:rsidRDefault="00D050F8">
      <w:pPr>
        <w:spacing w:after="26" w:line="259" w:lineRule="auto"/>
        <w:ind w:left="7" w:right="0" w:firstLine="0"/>
        <w:jc w:val="left"/>
      </w:pPr>
      <w:r>
        <w:t xml:space="preserve"> </w:t>
      </w:r>
      <w:r>
        <w:tab/>
        <w:t xml:space="preserve"> </w:t>
      </w:r>
    </w:p>
    <w:p w:rsidR="00A531D0" w:rsidRDefault="00D050F8">
      <w:pPr>
        <w:spacing w:after="0" w:line="259" w:lineRule="auto"/>
        <w:ind w:right="2590"/>
        <w:jc w:val="right"/>
      </w:pPr>
      <w:r>
        <w:rPr>
          <w:b/>
        </w:rPr>
        <w:t xml:space="preserve">Содержание программы 3 класс (34 ч) </w:t>
      </w:r>
    </w:p>
    <w:tbl>
      <w:tblPr>
        <w:tblStyle w:val="TableGrid"/>
        <w:tblW w:w="9717" w:type="dxa"/>
        <w:tblInd w:w="-108" w:type="dxa"/>
        <w:tblCellMar>
          <w:top w:w="14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36"/>
        <w:gridCol w:w="2572"/>
        <w:gridCol w:w="1031"/>
        <w:gridCol w:w="2829"/>
        <w:gridCol w:w="2549"/>
      </w:tblGrid>
      <w:tr w:rsidR="00A531D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88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48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A531D0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Читательская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  <w:p w:rsidR="00A531D0" w:rsidRDefault="00D050F8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мыло.  </w:t>
            </w:r>
          </w:p>
          <w:p w:rsidR="00A531D0" w:rsidRDefault="00D050F8">
            <w:pPr>
              <w:spacing w:after="0" w:line="277" w:lineRule="auto"/>
              <w:ind w:left="2" w:right="395" w:firstLine="0"/>
              <w:jc w:val="left"/>
            </w:pPr>
            <w:r>
              <w:rPr>
                <w:sz w:val="24"/>
              </w:rPr>
              <w:t xml:space="preserve">История свечи.  Магнит.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 w:rsidTr="00625A61">
        <w:trPr>
          <w:trHeight w:val="6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Дождевые черви.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Полезный кальций.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облака.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 хлеб и дрожжи.  </w:t>
            </w:r>
          </w:p>
          <w:p w:rsidR="00A531D0" w:rsidRDefault="00D050F8">
            <w:pPr>
              <w:spacing w:after="22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Интересное вещество мел.  Чем интересно мыло и как оно «работает»?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Про свечи.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Волшебный Магнит.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lastRenderedPageBreak/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4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«бюджет»?  </w:t>
            </w:r>
          </w:p>
          <w:p w:rsidR="00A531D0" w:rsidRDefault="00D050F8">
            <w:pPr>
              <w:spacing w:after="0" w:line="253" w:lineRule="auto"/>
              <w:ind w:left="2" w:right="190" w:firstLine="0"/>
              <w:jc w:val="left"/>
            </w:pPr>
            <w:r>
              <w:rPr>
                <w:sz w:val="24"/>
              </w:rPr>
              <w:t xml:space="preserve">Семейный бюджет.  Откуда в семье берутся деньги? Зарплата.  Откуда в семье берутся деньги? Пенсия и социальные пособия. Откуда в семье берутся деньги? Наследство, вклад выигрыш.  </w:t>
            </w:r>
          </w:p>
          <w:p w:rsidR="00A531D0" w:rsidRDefault="00D050F8">
            <w:pPr>
              <w:spacing w:after="0" w:line="258" w:lineRule="auto"/>
              <w:ind w:left="2" w:right="45" w:firstLine="0"/>
              <w:jc w:val="left"/>
            </w:pPr>
            <w:r>
              <w:rPr>
                <w:sz w:val="24"/>
              </w:rPr>
              <w:t xml:space="preserve">На что тратятся семейные деньги? Виды расходов.  На что тратятся семейные деньги? Обязательные платежи.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 w:rsidTr="00625A61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77" w:lineRule="auto"/>
              <w:ind w:left="2" w:right="16" w:firstLine="0"/>
              <w:jc w:val="left"/>
            </w:pPr>
            <w:r>
              <w:rPr>
                <w:sz w:val="24"/>
              </w:rPr>
              <w:t xml:space="preserve">Расходы и доходы бюджета.  </w:t>
            </w:r>
          </w:p>
          <w:p w:rsidR="00A531D0" w:rsidRDefault="00D050F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Планируем семейный бюджет.  </w:t>
            </w:r>
          </w:p>
          <w:p w:rsidR="00A531D0" w:rsidRDefault="00D050F8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Подсчитываем семейный доход.  </w:t>
            </w:r>
          </w:p>
          <w:p w:rsidR="00A531D0" w:rsidRDefault="00D050F8">
            <w:pPr>
              <w:spacing w:after="23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Пенсии и пособия.  Подсчитываем случайные (нерегулярные) доходы.  </w:t>
            </w:r>
          </w:p>
          <w:p w:rsidR="00A531D0" w:rsidRDefault="00D050F8">
            <w:pPr>
              <w:spacing w:after="0" w:line="259" w:lineRule="auto"/>
              <w:ind w:left="2" w:right="313" w:firstLine="0"/>
              <w:jc w:val="left"/>
            </w:pPr>
            <w:r>
              <w:rPr>
                <w:sz w:val="24"/>
              </w:rPr>
              <w:t xml:space="preserve">Подсчитываем расходы.  Расходы на обязательные платежи.  Подсчитываем сэкономленные деньги.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Проверочные работы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Проверь себя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531D0" w:rsidRDefault="00D050F8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75" w:line="259" w:lineRule="auto"/>
        <w:ind w:left="7" w:right="0" w:firstLine="0"/>
        <w:jc w:val="left"/>
      </w:pPr>
      <w:r>
        <w:t xml:space="preserve"> </w:t>
      </w:r>
    </w:p>
    <w:p w:rsidR="00D050F8" w:rsidRDefault="00D050F8">
      <w:pPr>
        <w:spacing w:after="75" w:line="259" w:lineRule="auto"/>
        <w:ind w:left="7" w:right="0" w:firstLine="0"/>
        <w:jc w:val="left"/>
      </w:pPr>
    </w:p>
    <w:p w:rsidR="00A531D0" w:rsidRDefault="00D050F8">
      <w:pPr>
        <w:spacing w:after="0" w:line="259" w:lineRule="auto"/>
        <w:ind w:right="1801"/>
        <w:jc w:val="right"/>
      </w:pPr>
      <w:r>
        <w:rPr>
          <w:b/>
        </w:rPr>
        <w:t xml:space="preserve">Календарно-тематическое планирование (3 класс) </w:t>
      </w:r>
    </w:p>
    <w:tbl>
      <w:tblPr>
        <w:tblStyle w:val="TableGrid"/>
        <w:tblW w:w="9712" w:type="dxa"/>
        <w:tblInd w:w="-103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805"/>
        <w:gridCol w:w="3221"/>
        <w:gridCol w:w="1131"/>
        <w:gridCol w:w="1133"/>
        <w:gridCol w:w="1189"/>
        <w:gridCol w:w="1133"/>
        <w:gridCol w:w="1100"/>
      </w:tblGrid>
      <w:tr w:rsidR="00A531D0">
        <w:trPr>
          <w:trHeight w:val="28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A531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дождевого червяка.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Кальций.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Сколько весит облако?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Хлеб, всему голова.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мел.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мыло.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свечи.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Магнит.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Дождевые черви.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Полезный кальций.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облака.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хлеб и дрожжи.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Интересное вещество мел.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Чем интересно мыло и как оно «работает»?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 свечи.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Волшебный Магнит.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Проверь себя.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Что такое «бюджет»?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Семейный бюджет.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Откуда в семье берутся деньги? Зарплата.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Откуда в семье берутся деньги? Пенсия и социальные пособия.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Откуда в семье берутся деньги? Наследство, вклад выигрыш.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 что тратятся семейные деньги? Виды расходов.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 что тратятся семейные деньги? Обязательные платежи.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сэкономить семейные деньги?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Расходы и доходы бюджета.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Планируем семейный бюджет.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lastRenderedPageBreak/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Подсчитываем семейный доход.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Пенсии и пособия.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Подсчитываем случайные (нерегулярные) доходы.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Подсчитываем расходы.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Расходы на обязательные платежи.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Подсчитываем сэкономленные деньги.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Проверь себя.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31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531D0" w:rsidRDefault="00D050F8">
      <w:pPr>
        <w:spacing w:after="19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right="2590"/>
        <w:jc w:val="right"/>
      </w:pPr>
      <w:r>
        <w:rPr>
          <w:b/>
        </w:rPr>
        <w:t xml:space="preserve">Содержание программы 4 класс (34 ч) </w:t>
      </w:r>
    </w:p>
    <w:tbl>
      <w:tblPr>
        <w:tblStyle w:val="TableGrid"/>
        <w:tblW w:w="9717" w:type="dxa"/>
        <w:tblInd w:w="-108" w:type="dxa"/>
        <w:tblCellMar>
          <w:top w:w="14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2837"/>
        <w:gridCol w:w="1133"/>
        <w:gridCol w:w="3109"/>
        <w:gridCol w:w="1822"/>
      </w:tblGrid>
      <w:tr w:rsidR="00A531D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4"/>
              </w:rPr>
              <w:t xml:space="preserve">Раздел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88" w:right="0" w:hanging="74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48" w:right="0" w:firstLine="312"/>
              <w:jc w:val="left"/>
            </w:pPr>
            <w:r>
              <w:rPr>
                <w:sz w:val="24"/>
              </w:rPr>
              <w:t xml:space="preserve">Формы внеурочной деятельности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Читательская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Старинная женская одежда.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Библиотечные </w:t>
            </w:r>
          </w:p>
        </w:tc>
      </w:tr>
    </w:tbl>
    <w:p w:rsidR="00A531D0" w:rsidRDefault="00A531D0">
      <w:pPr>
        <w:spacing w:after="0" w:line="259" w:lineRule="auto"/>
        <w:ind w:left="-1702" w:right="11206" w:firstLine="0"/>
        <w:jc w:val="left"/>
      </w:pPr>
    </w:p>
    <w:tbl>
      <w:tblPr>
        <w:tblStyle w:val="TableGrid"/>
        <w:tblW w:w="9717" w:type="dxa"/>
        <w:tblInd w:w="-108" w:type="dxa"/>
        <w:tblCellMar>
          <w:top w:w="14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02"/>
        <w:gridCol w:w="2579"/>
        <w:gridCol w:w="972"/>
        <w:gridCol w:w="2925"/>
        <w:gridCol w:w="2539"/>
      </w:tblGrid>
      <w:tr w:rsidR="00A531D0">
        <w:trPr>
          <w:trHeight w:val="3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Старинные женские головные уборы.  </w:t>
            </w:r>
          </w:p>
          <w:p w:rsidR="00A531D0" w:rsidRDefault="00D050F8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Старинная мужская одежда и головные уборы.  </w:t>
            </w:r>
          </w:p>
          <w:p w:rsidR="00A531D0" w:rsidRDefault="00D050F8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Жилище крестьянской семьи на Руси. </w:t>
            </w:r>
          </w:p>
          <w:p w:rsidR="00A531D0" w:rsidRDefault="00D050F8">
            <w:pPr>
              <w:spacing w:after="25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  <w:p w:rsidR="00A531D0" w:rsidRDefault="00D050F8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История посуды на Руси.  Какие деньги были раньше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России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Естественно-научная грамотность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Картофель.  </w:t>
            </w:r>
          </w:p>
          <w:p w:rsidR="00A531D0" w:rsidRDefault="00D050F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Баклажан. Семейство Паслёновые.  </w:t>
            </w:r>
          </w:p>
          <w:p w:rsidR="00A531D0" w:rsidRDefault="00D050F8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Лук.  </w:t>
            </w:r>
          </w:p>
          <w:p w:rsidR="00A531D0" w:rsidRDefault="00D050F8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Капуста.  </w:t>
            </w:r>
          </w:p>
          <w:p w:rsidR="00A531D0" w:rsidRDefault="00D050F8">
            <w:pPr>
              <w:spacing w:after="0" w:line="276" w:lineRule="auto"/>
              <w:ind w:left="2" w:right="1385" w:firstLine="0"/>
              <w:jc w:val="left"/>
            </w:pPr>
            <w:r>
              <w:rPr>
                <w:sz w:val="24"/>
              </w:rPr>
              <w:t xml:space="preserve">Горох.  Грибы.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 w:rsidTr="00625A61">
        <w:trPr>
          <w:trHeight w:val="2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Потребительская корзина.  </w:t>
            </w:r>
          </w:p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Прожиточный минимум.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Инфляция.  </w:t>
            </w:r>
          </w:p>
          <w:p w:rsidR="00A531D0" w:rsidRDefault="00D050F8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Распродажи, скидки, бонусы.  </w:t>
            </w:r>
          </w:p>
          <w:p w:rsidR="00A531D0" w:rsidRDefault="00D050F8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Благотворительность.  Страхование.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 w:rsidTr="00625A61">
        <w:trPr>
          <w:trHeight w:val="25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Математическая грамотность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бассейне.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Делаем ремонт.  </w:t>
            </w:r>
          </w:p>
          <w:p w:rsidR="00A531D0" w:rsidRDefault="00D050F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Праздничный торт.  </w:t>
            </w:r>
          </w:p>
          <w:p w:rsidR="00A531D0" w:rsidRDefault="00D050F8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Обустраиваем участок.  Поход в кино.  Отправляемся в путешествие. 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Библиотечные уроки; Деловые беседы; Участие в </w:t>
            </w:r>
            <w:proofErr w:type="spellStart"/>
            <w:r>
              <w:rPr>
                <w:sz w:val="24"/>
              </w:rPr>
              <w:t>научноисследовательс</w:t>
            </w:r>
            <w:proofErr w:type="spellEnd"/>
            <w:r>
              <w:rPr>
                <w:sz w:val="24"/>
              </w:rPr>
              <w:t xml:space="preserve"> ких дискуссиях; Практические упражнения </w:t>
            </w:r>
          </w:p>
        </w:tc>
      </w:tr>
      <w:tr w:rsidR="00A531D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Творческие работы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531D0" w:rsidRDefault="00D050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выбору.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531D0" w:rsidRDefault="00D050F8">
      <w:pPr>
        <w:spacing w:after="18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77" w:line="259" w:lineRule="auto"/>
        <w:ind w:left="7" w:right="0" w:firstLine="0"/>
        <w:jc w:val="left"/>
      </w:pPr>
      <w:r>
        <w:t xml:space="preserve"> </w:t>
      </w:r>
    </w:p>
    <w:p w:rsidR="00A531D0" w:rsidRDefault="00D050F8">
      <w:pPr>
        <w:spacing w:after="0" w:line="259" w:lineRule="auto"/>
        <w:ind w:right="1801"/>
        <w:jc w:val="right"/>
      </w:pPr>
      <w:r>
        <w:rPr>
          <w:b/>
        </w:rPr>
        <w:t xml:space="preserve">Календарно-тематическое планирование (4 класс) </w:t>
      </w:r>
    </w:p>
    <w:tbl>
      <w:tblPr>
        <w:tblStyle w:val="TableGrid"/>
        <w:tblW w:w="9712" w:type="dxa"/>
        <w:tblInd w:w="-103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805"/>
        <w:gridCol w:w="3221"/>
        <w:gridCol w:w="1131"/>
        <w:gridCol w:w="1133"/>
        <w:gridCol w:w="1189"/>
        <w:gridCol w:w="1133"/>
        <w:gridCol w:w="1100"/>
      </w:tblGrid>
      <w:tr w:rsidR="00A531D0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занятия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A531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A53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Практика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Факт.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Старинная женская одежда.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4"/>
              </w:rPr>
              <w:t xml:space="preserve">Старинные женские головные уборы.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4"/>
              </w:rPr>
              <w:t xml:space="preserve">Старинная мужская одежда и головные уборы.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Жилище крестьянской семьи на Руси.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Внутреннее убранство и предметы обихода русской избы.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посуды на Руси.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Какие деньги были раньше в России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Томат.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Болгарский перец.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Картофель.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Баклажан. Семейство Паслёновые.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Лук.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Капуста.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Горох.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Грибы.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Творческая работа.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Потребительская корзина.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Прожиточный минимум.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Инфляция.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0" w:firstLine="0"/>
              <w:jc w:val="left"/>
            </w:pPr>
            <w:r>
              <w:rPr>
                <w:sz w:val="24"/>
              </w:rPr>
              <w:t xml:space="preserve">Распродажи, скидки, бонусы.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Благотворительность.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Страхование.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бассейне.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Делаем ремонт.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Праздничный торт.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Обустраиваем участок.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Поход в кино.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4"/>
              </w:rPr>
              <w:t xml:space="preserve">Отправляемся в путешествие.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Составляем словарик по финансовой грамотности.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31D0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0" w:right="131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0" w:rsidRDefault="00D050F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531D0" w:rsidRDefault="00D050F8">
      <w:pPr>
        <w:spacing w:after="0" w:line="259" w:lineRule="auto"/>
        <w:ind w:left="7" w:right="0" w:firstLine="0"/>
        <w:jc w:val="left"/>
      </w:pPr>
      <w:r>
        <w:t xml:space="preserve"> </w:t>
      </w:r>
    </w:p>
    <w:p w:rsidR="00625A61" w:rsidRDefault="00625A61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D050F8" w:rsidRDefault="00D050F8">
      <w:pPr>
        <w:spacing w:after="0" w:line="259" w:lineRule="auto"/>
        <w:ind w:left="7" w:right="0" w:firstLine="0"/>
        <w:jc w:val="left"/>
      </w:pPr>
    </w:p>
    <w:p w:rsidR="00625A61" w:rsidRDefault="00625A61" w:rsidP="00625A61">
      <w:pPr>
        <w:spacing w:after="0" w:line="271" w:lineRule="auto"/>
        <w:ind w:right="547"/>
        <w:jc w:val="center"/>
      </w:pPr>
      <w:r>
        <w:rPr>
          <w:b/>
        </w:rPr>
        <w:lastRenderedPageBreak/>
        <w:t>МАТЕРИАЛЬНО-ТЕХНИЧЕСКОЕ ОБЕСПЕЧЕНИЕ ОБРАЗОВАТЕЛЬНОГО ПРОЦЕССА</w:t>
      </w:r>
      <w:r>
        <w:t xml:space="preserve"> </w:t>
      </w:r>
      <w:r>
        <w:rPr>
          <w:b/>
        </w:rPr>
        <w:t>УЧЕБНОЕ ОБОРУДОВАНИЕ</w:t>
      </w:r>
    </w:p>
    <w:p w:rsidR="00625A61" w:rsidRDefault="00625A61" w:rsidP="00625A61">
      <w:pPr>
        <w:ind w:left="14" w:right="51" w:firstLine="837"/>
      </w:pPr>
      <w:r>
        <w:t xml:space="preserve">Технические средства обучения компьютер преподавателя, мультимедийный проектор, демонстрационный экран. </w:t>
      </w:r>
    </w:p>
    <w:p w:rsidR="00625A61" w:rsidRDefault="00625A61" w:rsidP="00625A61">
      <w:pPr>
        <w:ind w:left="0" w:right="51" w:firstLine="851"/>
      </w:pPr>
      <w:r>
        <w:t xml:space="preserve">Для преподавания курса может использоваться учебно-методический комплекс: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Гоппе</w:t>
      </w:r>
      <w:proofErr w:type="spellEnd"/>
      <w:r>
        <w:t xml:space="preserve"> Е.Е. Финансовая грамотность: учебная программа. 2-3 класс </w:t>
      </w:r>
      <w:proofErr w:type="spellStart"/>
      <w:r>
        <w:t>общеобразоват</w:t>
      </w:r>
      <w:proofErr w:type="spellEnd"/>
      <w:r>
        <w:t xml:space="preserve">. орг. – М.:ВАКО, 2020 – 32с.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r>
        <w:t xml:space="preserve">Федин С.Н. Финансовая грамотность: материалы для учащихся. 2-3 класс </w:t>
      </w:r>
      <w:proofErr w:type="spellStart"/>
      <w:r>
        <w:t>общеобразоват</w:t>
      </w:r>
      <w:proofErr w:type="spellEnd"/>
      <w:r>
        <w:t xml:space="preserve">. орг. в 2 ч.– М.:ВАКО, 2020 – 112с.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Гоппе</w:t>
      </w:r>
      <w:proofErr w:type="spellEnd"/>
      <w:r>
        <w:t xml:space="preserve"> Е.Е. Финансовая грамотность: рабочая тетрадь. 2-3 класс </w:t>
      </w:r>
      <w:proofErr w:type="spellStart"/>
      <w:r>
        <w:t>общеобразоват</w:t>
      </w:r>
      <w:proofErr w:type="spellEnd"/>
      <w:r>
        <w:t xml:space="preserve">. орг. – М.:ВАКО, 2020 – 64с.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Гоппе</w:t>
      </w:r>
      <w:proofErr w:type="spellEnd"/>
      <w:r>
        <w:t xml:space="preserve"> Е.Е. Финансовая грамотность: учебная программа. 4 класс </w:t>
      </w:r>
      <w:proofErr w:type="spellStart"/>
      <w:r>
        <w:t>общеобразоват</w:t>
      </w:r>
      <w:proofErr w:type="spellEnd"/>
      <w:r>
        <w:t xml:space="preserve">. орг. – М.:ВАКО, 2018 – 32с.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Гоппе</w:t>
      </w:r>
      <w:proofErr w:type="spellEnd"/>
      <w:r>
        <w:t xml:space="preserve"> Е.Е. Финансовая грамотность: материалы для учащихся. 4 класс </w:t>
      </w:r>
      <w:proofErr w:type="spellStart"/>
      <w:r>
        <w:t>общеобразоват</w:t>
      </w:r>
      <w:proofErr w:type="spellEnd"/>
      <w:r>
        <w:t xml:space="preserve">. </w:t>
      </w:r>
    </w:p>
    <w:p w:rsidR="00625A61" w:rsidRDefault="00625A61" w:rsidP="00625A61">
      <w:pPr>
        <w:ind w:left="14" w:right="51"/>
      </w:pPr>
      <w:r>
        <w:t xml:space="preserve">орг. – М.:ВАКО, 2018 – 112с. </w:t>
      </w:r>
    </w:p>
    <w:p w:rsidR="00625A61" w:rsidRDefault="00625A61" w:rsidP="00625A61">
      <w:pPr>
        <w:numPr>
          <w:ilvl w:val="0"/>
          <w:numId w:val="4"/>
        </w:numPr>
        <w:spacing w:after="13" w:line="269" w:lineRule="auto"/>
        <w:ind w:right="51" w:hanging="137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Гоппе</w:t>
      </w:r>
      <w:proofErr w:type="spellEnd"/>
      <w:r>
        <w:t xml:space="preserve"> Е.Е. Финансовая грамотность: рабочая программа. 4 класс </w:t>
      </w:r>
      <w:proofErr w:type="spellStart"/>
      <w:r>
        <w:t>общеобразоват</w:t>
      </w:r>
      <w:proofErr w:type="spellEnd"/>
      <w:r>
        <w:t xml:space="preserve">. орг. </w:t>
      </w:r>
    </w:p>
    <w:p w:rsidR="00625A61" w:rsidRDefault="00625A61" w:rsidP="00625A61">
      <w:pPr>
        <w:ind w:left="14" w:right="51"/>
      </w:pPr>
      <w:r>
        <w:t xml:space="preserve">– М.:ВАКО, 2018 – 56. </w:t>
      </w:r>
    </w:p>
    <w:p w:rsidR="00625A61" w:rsidRDefault="00625A61" w:rsidP="00625A61">
      <w:pPr>
        <w:spacing w:after="0" w:line="259" w:lineRule="auto"/>
        <w:ind w:left="0" w:firstLine="0"/>
      </w:pPr>
      <w:r>
        <w:t xml:space="preserve"> </w:t>
      </w:r>
    </w:p>
    <w:p w:rsidR="00625A61" w:rsidRDefault="00625A61" w:rsidP="00625A61">
      <w:pPr>
        <w:spacing w:after="0" w:line="259" w:lineRule="auto"/>
        <w:ind w:left="7" w:right="0" w:firstLine="0"/>
      </w:pPr>
    </w:p>
    <w:sectPr w:rsidR="00625A61" w:rsidSect="00625A61">
      <w:footerReference w:type="even" r:id="rId24"/>
      <w:footerReference w:type="default" r:id="rId25"/>
      <w:footerReference w:type="first" r:id="rId26"/>
      <w:pgSz w:w="11906" w:h="16838"/>
      <w:pgMar w:top="1138" w:right="701" w:bottom="119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69" w:rsidRDefault="002E5A69">
      <w:pPr>
        <w:spacing w:after="0" w:line="240" w:lineRule="auto"/>
      </w:pPr>
      <w:r>
        <w:separator/>
      </w:r>
    </w:p>
  </w:endnote>
  <w:endnote w:type="continuationSeparator" w:id="0">
    <w:p w:rsidR="002E5A69" w:rsidRDefault="002E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D0" w:rsidRDefault="00D050F8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531D0" w:rsidRDefault="00D050F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D0" w:rsidRDefault="00D050F8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3313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531D0" w:rsidRDefault="00D050F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D0" w:rsidRDefault="00A531D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69" w:rsidRDefault="002E5A69">
      <w:pPr>
        <w:spacing w:after="0" w:line="240" w:lineRule="auto"/>
      </w:pPr>
      <w:r>
        <w:separator/>
      </w:r>
    </w:p>
  </w:footnote>
  <w:footnote w:type="continuationSeparator" w:id="0">
    <w:p w:rsidR="002E5A69" w:rsidRDefault="002E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B14"/>
    <w:multiLevelType w:val="hybridMultilevel"/>
    <w:tmpl w:val="50703EB0"/>
    <w:lvl w:ilvl="0" w:tplc="7B06103C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E5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06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A0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0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82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48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9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A2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784737"/>
    <w:multiLevelType w:val="hybridMultilevel"/>
    <w:tmpl w:val="89E0F4D4"/>
    <w:lvl w:ilvl="0" w:tplc="23E681EA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CD5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59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A06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7EED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A31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5407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284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233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AB7B8A"/>
    <w:multiLevelType w:val="hybridMultilevel"/>
    <w:tmpl w:val="484AA920"/>
    <w:lvl w:ilvl="0" w:tplc="E09C6FD8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662DC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8D84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445EE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285D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201DE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C1228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C29F6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A0D02C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0A34BB"/>
    <w:multiLevelType w:val="hybridMultilevel"/>
    <w:tmpl w:val="3DD819EA"/>
    <w:lvl w:ilvl="0" w:tplc="A33007F6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C0F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C3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4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9E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C6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C7E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CB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3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0"/>
    <w:rsid w:val="002E5A69"/>
    <w:rsid w:val="004C4F7A"/>
    <w:rsid w:val="00625A61"/>
    <w:rsid w:val="0073313A"/>
    <w:rsid w:val="00A531D0"/>
    <w:rsid w:val="00AC5839"/>
    <w:rsid w:val="00D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733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733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60.jp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90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8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2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7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1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2</cp:revision>
  <dcterms:created xsi:type="dcterms:W3CDTF">2023-10-23T07:57:00Z</dcterms:created>
  <dcterms:modified xsi:type="dcterms:W3CDTF">2023-10-23T07:57:00Z</dcterms:modified>
</cp:coreProperties>
</file>